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622" w:rsidRDefault="009B77FA">
      <w:pPr>
        <w:ind w:leftChars="-100" w:left="-240" w:firstLine="643"/>
        <w:jc w:val="center"/>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四川兴蜀公路建设发展有限责任公司</w:t>
      </w:r>
    </w:p>
    <w:p w:rsidR="00681622" w:rsidRDefault="009B77FA">
      <w:pPr>
        <w:ind w:leftChars="-100" w:left="-240" w:firstLine="643"/>
        <w:jc w:val="center"/>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车辆采购招标</w:t>
      </w:r>
    </w:p>
    <w:p w:rsidR="00681622" w:rsidRDefault="00681622">
      <w:pPr>
        <w:ind w:firstLine="880"/>
        <w:jc w:val="center"/>
        <w:rPr>
          <w:rFonts w:asciiTheme="minorEastAsia" w:eastAsiaTheme="minorEastAsia" w:hAnsiTheme="minorEastAsia" w:cstheme="minorEastAsia"/>
          <w:sz w:val="44"/>
          <w:szCs w:val="44"/>
        </w:rPr>
      </w:pPr>
    </w:p>
    <w:p w:rsidR="00681622" w:rsidRDefault="009B77FA">
      <w:pPr>
        <w:spacing w:line="1500" w:lineRule="exact"/>
        <w:ind w:firstLine="1044"/>
        <w:jc w:val="center"/>
        <w:rPr>
          <w:rFonts w:asciiTheme="minorEastAsia" w:eastAsiaTheme="minorEastAsia" w:hAnsiTheme="minorEastAsia" w:cstheme="minorEastAsia"/>
          <w:b/>
          <w:sz w:val="52"/>
          <w:szCs w:val="52"/>
        </w:rPr>
      </w:pPr>
      <w:r>
        <w:rPr>
          <w:rFonts w:asciiTheme="minorEastAsia" w:eastAsiaTheme="minorEastAsia" w:hAnsiTheme="minorEastAsia" w:cstheme="minorEastAsia" w:hint="eastAsia"/>
          <w:b/>
          <w:sz w:val="52"/>
          <w:szCs w:val="52"/>
        </w:rPr>
        <w:t>招 标 文 件</w:t>
      </w:r>
    </w:p>
    <w:p w:rsidR="00681622" w:rsidRDefault="00681622">
      <w:pPr>
        <w:ind w:firstLine="600"/>
        <w:rPr>
          <w:rFonts w:asciiTheme="minorEastAsia" w:eastAsiaTheme="minorEastAsia" w:hAnsiTheme="minorEastAsia" w:cstheme="minorEastAsia"/>
          <w:sz w:val="30"/>
        </w:rPr>
      </w:pPr>
    </w:p>
    <w:p w:rsidR="00681622" w:rsidRDefault="00681622">
      <w:pPr>
        <w:ind w:firstLine="600"/>
        <w:rPr>
          <w:rFonts w:asciiTheme="minorEastAsia" w:eastAsiaTheme="minorEastAsia" w:hAnsiTheme="minorEastAsia" w:cstheme="minorEastAsia"/>
          <w:sz w:val="30"/>
        </w:rPr>
      </w:pPr>
    </w:p>
    <w:p w:rsidR="00681622" w:rsidRDefault="00681622">
      <w:pPr>
        <w:spacing w:line="440" w:lineRule="exact"/>
        <w:ind w:firstLineChars="600" w:firstLine="1920"/>
        <w:rPr>
          <w:rFonts w:asciiTheme="minorEastAsia" w:eastAsiaTheme="minorEastAsia" w:hAnsiTheme="minorEastAsia" w:cstheme="minorEastAsia"/>
          <w:sz w:val="32"/>
          <w:szCs w:val="32"/>
        </w:rPr>
      </w:pPr>
    </w:p>
    <w:p w:rsidR="00681622" w:rsidRDefault="00681622">
      <w:pPr>
        <w:spacing w:line="440" w:lineRule="exact"/>
        <w:ind w:firstLineChars="600" w:firstLine="1920"/>
        <w:rPr>
          <w:rFonts w:asciiTheme="minorEastAsia" w:eastAsiaTheme="minorEastAsia" w:hAnsiTheme="minorEastAsia" w:cstheme="minorEastAsia"/>
          <w:sz w:val="32"/>
          <w:szCs w:val="32"/>
        </w:rPr>
      </w:pPr>
    </w:p>
    <w:p w:rsidR="00681622" w:rsidRDefault="009B77FA">
      <w:pPr>
        <w:spacing w:line="440" w:lineRule="exact"/>
        <w:ind w:firstLineChars="150" w:firstLine="480"/>
        <w:rPr>
          <w:rFonts w:asciiTheme="minorEastAsia" w:eastAsiaTheme="minorEastAsia" w:hAnsiTheme="minorEastAsia" w:cstheme="minorEastAsia"/>
          <w:sz w:val="32"/>
          <w:szCs w:val="32"/>
          <w:u w:val="single"/>
        </w:rPr>
      </w:pPr>
      <w:r>
        <w:rPr>
          <w:rFonts w:asciiTheme="minorEastAsia" w:eastAsiaTheme="minorEastAsia" w:hAnsiTheme="minorEastAsia" w:cstheme="minorEastAsia" w:hint="eastAsia"/>
          <w:sz w:val="32"/>
          <w:szCs w:val="32"/>
        </w:rPr>
        <w:t>招标人：</w:t>
      </w:r>
      <w:r>
        <w:rPr>
          <w:rFonts w:asciiTheme="minorEastAsia" w:eastAsiaTheme="minorEastAsia" w:hAnsiTheme="minorEastAsia" w:cstheme="minorEastAsia" w:hint="eastAsia"/>
          <w:sz w:val="32"/>
          <w:szCs w:val="32"/>
          <w:u w:val="single"/>
        </w:rPr>
        <w:t>四川兴蜀公路建设发展有限责任公司</w:t>
      </w:r>
      <w:r>
        <w:rPr>
          <w:rFonts w:asciiTheme="minorEastAsia" w:eastAsiaTheme="minorEastAsia" w:hAnsiTheme="minorEastAsia" w:cstheme="minorEastAsia" w:hint="eastAsia"/>
          <w:sz w:val="32"/>
          <w:szCs w:val="32"/>
        </w:rPr>
        <w:t>（单位盖章）</w:t>
      </w:r>
    </w:p>
    <w:p w:rsidR="00681622" w:rsidRDefault="00681622">
      <w:pPr>
        <w:spacing w:line="440" w:lineRule="exact"/>
        <w:ind w:firstLine="640"/>
        <w:rPr>
          <w:rFonts w:asciiTheme="minorEastAsia" w:eastAsiaTheme="minorEastAsia" w:hAnsiTheme="minorEastAsia" w:cstheme="minorEastAsia"/>
          <w:sz w:val="32"/>
          <w:szCs w:val="32"/>
        </w:rPr>
      </w:pPr>
    </w:p>
    <w:p w:rsidR="00681622" w:rsidRDefault="00681622">
      <w:pPr>
        <w:spacing w:line="440" w:lineRule="exact"/>
        <w:ind w:firstLine="640"/>
        <w:rPr>
          <w:rFonts w:asciiTheme="minorEastAsia" w:eastAsiaTheme="minorEastAsia" w:hAnsiTheme="minorEastAsia" w:cstheme="minorEastAsia"/>
          <w:sz w:val="32"/>
          <w:szCs w:val="32"/>
        </w:rPr>
      </w:pPr>
    </w:p>
    <w:p w:rsidR="00681622" w:rsidRDefault="00681622">
      <w:pPr>
        <w:spacing w:line="440" w:lineRule="exact"/>
        <w:ind w:firstLine="640"/>
        <w:rPr>
          <w:rFonts w:asciiTheme="minorEastAsia" w:eastAsiaTheme="minorEastAsia" w:hAnsiTheme="minorEastAsia" w:cstheme="minorEastAsia"/>
          <w:sz w:val="32"/>
          <w:szCs w:val="32"/>
        </w:rPr>
      </w:pPr>
    </w:p>
    <w:p w:rsidR="00681622" w:rsidRDefault="00681622">
      <w:pPr>
        <w:spacing w:line="440" w:lineRule="exact"/>
        <w:ind w:firstLine="640"/>
        <w:rPr>
          <w:rFonts w:asciiTheme="minorEastAsia" w:eastAsiaTheme="minorEastAsia" w:hAnsiTheme="minorEastAsia" w:cstheme="minorEastAsia"/>
          <w:sz w:val="32"/>
          <w:szCs w:val="32"/>
        </w:rPr>
      </w:pPr>
    </w:p>
    <w:p w:rsidR="00681622" w:rsidRDefault="00681622">
      <w:pPr>
        <w:spacing w:line="440" w:lineRule="exact"/>
        <w:ind w:firstLine="640"/>
        <w:rPr>
          <w:rFonts w:asciiTheme="minorEastAsia" w:eastAsiaTheme="minorEastAsia" w:hAnsiTheme="minorEastAsia" w:cstheme="minorEastAsia"/>
          <w:sz w:val="32"/>
          <w:szCs w:val="32"/>
        </w:rPr>
      </w:pPr>
    </w:p>
    <w:p w:rsidR="00681622" w:rsidRDefault="009B77FA">
      <w:pPr>
        <w:spacing w:line="240" w:lineRule="auto"/>
        <w:ind w:firstLineChars="0" w:firstLine="0"/>
        <w:jc w:val="center"/>
        <w:rPr>
          <w:rFonts w:ascii="宋体" w:hAnsi="宋体"/>
          <w:sz w:val="32"/>
          <w:szCs w:val="32"/>
        </w:rPr>
        <w:sectPr w:rsidR="00681622" w:rsidSect="007740A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docGrid w:linePitch="326"/>
        </w:sectPr>
      </w:pPr>
      <w:r>
        <w:rPr>
          <w:rFonts w:asciiTheme="minorEastAsia" w:eastAsiaTheme="minorEastAsia" w:hAnsiTheme="minorEastAsia" w:cstheme="minorEastAsia" w:hint="eastAsia"/>
          <w:sz w:val="32"/>
          <w:szCs w:val="32"/>
        </w:rPr>
        <w:t>2021年</w:t>
      </w:r>
      <w:r w:rsidR="00590665">
        <w:rPr>
          <w:rFonts w:asciiTheme="minorEastAsia" w:eastAsiaTheme="minorEastAsia" w:hAnsiTheme="minorEastAsia" w:cstheme="minorEastAsia" w:hint="eastAsia"/>
          <w:sz w:val="32"/>
          <w:szCs w:val="32"/>
        </w:rPr>
        <w:t>5</w:t>
      </w:r>
      <w:r>
        <w:rPr>
          <w:rFonts w:asciiTheme="minorEastAsia" w:eastAsiaTheme="minorEastAsia" w:hAnsiTheme="minorEastAsia" w:cstheme="minorEastAsia" w:hint="eastAsia"/>
          <w:sz w:val="32"/>
          <w:szCs w:val="32"/>
        </w:rPr>
        <w:t>月</w:t>
      </w:r>
    </w:p>
    <w:p w:rsidR="00681622" w:rsidRDefault="009B77FA" w:rsidP="007740A0">
      <w:pPr>
        <w:ind w:rightChars="-534" w:right="-1282" w:firstLine="643"/>
        <w:jc w:val="center"/>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lastRenderedPageBreak/>
        <w:t>四川兴蜀公路建设发展有限责任公司</w:t>
      </w:r>
    </w:p>
    <w:p w:rsidR="00681622" w:rsidRDefault="009B77FA">
      <w:pPr>
        <w:ind w:leftChars="-100" w:left="-240" w:firstLine="643"/>
        <w:jc w:val="center"/>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车辆采购招标公告</w:t>
      </w:r>
    </w:p>
    <w:p w:rsidR="00681622" w:rsidRDefault="009B77FA">
      <w:pPr>
        <w:pStyle w:val="3"/>
        <w:spacing w:line="240" w:lineRule="auto"/>
      </w:pPr>
      <w:bookmarkStart w:id="0" w:name="_Toc13766"/>
      <w:r>
        <w:t>1.招标条件</w:t>
      </w:r>
      <w:bookmarkEnd w:id="0"/>
    </w:p>
    <w:p w:rsidR="00681622" w:rsidRDefault="009B77FA">
      <w:pPr>
        <w:ind w:firstLine="480"/>
        <w:rPr>
          <w:rFonts w:asciiTheme="minorEastAsia" w:eastAsiaTheme="minorEastAsia" w:hAnsiTheme="minorEastAsia" w:cstheme="minorEastAsia"/>
          <w:szCs w:val="24"/>
        </w:rPr>
      </w:pPr>
      <w:proofErr w:type="gramStart"/>
      <w:r>
        <w:rPr>
          <w:rFonts w:asciiTheme="minorEastAsia" w:eastAsiaTheme="minorEastAsia" w:hAnsiTheme="minorEastAsia" w:cstheme="minorEastAsia" w:hint="eastAsia"/>
          <w:szCs w:val="24"/>
        </w:rPr>
        <w:t>本建设</w:t>
      </w:r>
      <w:proofErr w:type="gramEnd"/>
      <w:r>
        <w:rPr>
          <w:rFonts w:asciiTheme="minorEastAsia" w:eastAsiaTheme="minorEastAsia" w:hAnsiTheme="minorEastAsia" w:cstheme="minorEastAsia" w:hint="eastAsia"/>
          <w:szCs w:val="24"/>
        </w:rPr>
        <w:t>资金来自</w:t>
      </w:r>
      <w:r>
        <w:rPr>
          <w:rFonts w:asciiTheme="minorEastAsia" w:eastAsiaTheme="minorEastAsia" w:hAnsiTheme="minorEastAsia" w:cstheme="minorEastAsia" w:hint="eastAsia"/>
          <w:szCs w:val="24"/>
          <w:u w:val="single"/>
        </w:rPr>
        <w:t>公司自有资金</w:t>
      </w:r>
      <w:r>
        <w:rPr>
          <w:rFonts w:asciiTheme="minorEastAsia" w:eastAsiaTheme="minorEastAsia" w:hAnsiTheme="minorEastAsia" w:cstheme="minorEastAsia" w:hint="eastAsia"/>
          <w:szCs w:val="24"/>
        </w:rPr>
        <w:t>，招标人为</w:t>
      </w:r>
      <w:r>
        <w:rPr>
          <w:rFonts w:asciiTheme="minorEastAsia" w:eastAsiaTheme="minorEastAsia" w:hAnsiTheme="minorEastAsia" w:cstheme="minorEastAsia" w:hint="eastAsia"/>
          <w:szCs w:val="24"/>
          <w:u w:val="single"/>
        </w:rPr>
        <w:t>四川兴蜀公路建设发展有限责任公司</w:t>
      </w:r>
      <w:r>
        <w:rPr>
          <w:rFonts w:asciiTheme="minorEastAsia" w:eastAsiaTheme="minorEastAsia" w:hAnsiTheme="minorEastAsia" w:cstheme="minorEastAsia" w:hint="eastAsia"/>
          <w:szCs w:val="24"/>
        </w:rPr>
        <w:t>。现对公司</w:t>
      </w:r>
      <w:r>
        <w:rPr>
          <w:rFonts w:asciiTheme="minorEastAsia" w:eastAsiaTheme="minorEastAsia" w:hAnsiTheme="minorEastAsia" w:cstheme="minorEastAsia" w:hint="eastAsia"/>
          <w:b/>
          <w:bCs/>
          <w:szCs w:val="24"/>
          <w:u w:val="single"/>
        </w:rPr>
        <w:t>公务车辆采购</w:t>
      </w:r>
      <w:r>
        <w:rPr>
          <w:rFonts w:asciiTheme="minorEastAsia" w:eastAsiaTheme="minorEastAsia" w:hAnsiTheme="minorEastAsia" w:cstheme="minorEastAsia" w:hint="eastAsia"/>
          <w:szCs w:val="24"/>
        </w:rPr>
        <w:t>进行公开招标。</w:t>
      </w:r>
    </w:p>
    <w:p w:rsidR="00681622" w:rsidRDefault="009B77FA">
      <w:pPr>
        <w:pStyle w:val="3"/>
        <w:spacing w:line="240" w:lineRule="auto"/>
      </w:pPr>
      <w:bookmarkStart w:id="1" w:name="_Toc17815"/>
      <w:r>
        <w:t>2.</w:t>
      </w:r>
      <w:r>
        <w:rPr>
          <w:rFonts w:hint="eastAsia"/>
        </w:rPr>
        <w:t>招标范围</w:t>
      </w:r>
      <w:bookmarkEnd w:id="1"/>
    </w:p>
    <w:p w:rsidR="00681622" w:rsidRDefault="009B77FA">
      <w:pPr>
        <w:ind w:firstLine="480"/>
        <w:rPr>
          <w:rFonts w:ascii="宋体" w:hAnsi="宋体" w:cs="宋体"/>
          <w:szCs w:val="24"/>
        </w:rPr>
      </w:pPr>
      <w:r>
        <w:rPr>
          <w:rFonts w:ascii="宋体" w:hAnsi="宋体" w:cs="宋体" w:hint="eastAsia"/>
          <w:szCs w:val="24"/>
        </w:rPr>
        <w:t>具体设备型号及数量如下：</w:t>
      </w:r>
    </w:p>
    <w:tbl>
      <w:tblPr>
        <w:tblStyle w:val="af"/>
        <w:tblW w:w="0" w:type="auto"/>
        <w:tblInd w:w="365" w:type="dxa"/>
        <w:tblLook w:val="04A0"/>
      </w:tblPr>
      <w:tblGrid>
        <w:gridCol w:w="837"/>
        <w:gridCol w:w="1428"/>
        <w:gridCol w:w="941"/>
        <w:gridCol w:w="1059"/>
        <w:gridCol w:w="1632"/>
        <w:gridCol w:w="1530"/>
      </w:tblGrid>
      <w:tr w:rsidR="00681622">
        <w:trPr>
          <w:trHeight w:val="924"/>
        </w:trPr>
        <w:tc>
          <w:tcPr>
            <w:tcW w:w="837" w:type="dxa"/>
          </w:tcPr>
          <w:p w:rsidR="00681622" w:rsidRDefault="009B77FA">
            <w:pPr>
              <w:widowControl/>
              <w:ind w:firstLineChars="0" w:firstLine="0"/>
              <w:jc w:val="center"/>
              <w:textAlignment w:val="top"/>
              <w:rPr>
                <w:rFonts w:ascii="宋体" w:hAnsi="宋体" w:cs="宋体"/>
                <w:szCs w:val="24"/>
              </w:rPr>
            </w:pPr>
            <w:r>
              <w:rPr>
                <w:rFonts w:ascii="宋体" w:hAnsi="宋体" w:cs="宋体" w:hint="eastAsia"/>
                <w:kern w:val="0"/>
                <w:szCs w:val="24"/>
              </w:rPr>
              <w:t>序号</w:t>
            </w:r>
          </w:p>
        </w:tc>
        <w:tc>
          <w:tcPr>
            <w:tcW w:w="1428" w:type="dxa"/>
          </w:tcPr>
          <w:p w:rsidR="00681622" w:rsidRDefault="009B77FA">
            <w:pPr>
              <w:widowControl/>
              <w:ind w:firstLineChars="0" w:firstLine="0"/>
              <w:jc w:val="center"/>
              <w:textAlignment w:val="top"/>
              <w:rPr>
                <w:rFonts w:ascii="宋体" w:hAnsi="宋体" w:cs="宋体"/>
                <w:szCs w:val="24"/>
              </w:rPr>
            </w:pPr>
            <w:r>
              <w:rPr>
                <w:rFonts w:ascii="宋体" w:hAnsi="宋体" w:cs="宋体" w:hint="eastAsia"/>
                <w:kern w:val="0"/>
                <w:szCs w:val="24"/>
              </w:rPr>
              <w:t>设备名称</w:t>
            </w:r>
          </w:p>
        </w:tc>
        <w:tc>
          <w:tcPr>
            <w:tcW w:w="941" w:type="dxa"/>
          </w:tcPr>
          <w:p w:rsidR="00681622" w:rsidRDefault="009B77FA">
            <w:pPr>
              <w:widowControl/>
              <w:ind w:firstLineChars="0" w:firstLine="0"/>
              <w:jc w:val="center"/>
              <w:textAlignment w:val="top"/>
              <w:rPr>
                <w:rFonts w:ascii="宋体" w:hAnsi="宋体" w:cs="宋体"/>
                <w:szCs w:val="24"/>
              </w:rPr>
            </w:pPr>
            <w:r>
              <w:rPr>
                <w:rFonts w:ascii="宋体" w:hAnsi="宋体" w:cs="宋体" w:hint="eastAsia"/>
                <w:kern w:val="0"/>
                <w:szCs w:val="24"/>
              </w:rPr>
              <w:t>单位</w:t>
            </w:r>
          </w:p>
        </w:tc>
        <w:tc>
          <w:tcPr>
            <w:tcW w:w="1059" w:type="dxa"/>
          </w:tcPr>
          <w:p w:rsidR="00681622" w:rsidRDefault="009B77FA">
            <w:pPr>
              <w:widowControl/>
              <w:ind w:firstLineChars="0" w:firstLine="0"/>
              <w:jc w:val="center"/>
              <w:textAlignment w:val="top"/>
              <w:rPr>
                <w:rFonts w:ascii="宋体" w:hAnsi="宋体" w:cs="宋体"/>
                <w:szCs w:val="24"/>
              </w:rPr>
            </w:pPr>
            <w:r>
              <w:rPr>
                <w:rFonts w:ascii="宋体" w:hAnsi="宋体" w:cs="宋体" w:hint="eastAsia"/>
                <w:kern w:val="0"/>
                <w:szCs w:val="24"/>
              </w:rPr>
              <w:t>数量</w:t>
            </w:r>
          </w:p>
        </w:tc>
        <w:tc>
          <w:tcPr>
            <w:tcW w:w="1632" w:type="dxa"/>
          </w:tcPr>
          <w:p w:rsidR="00681622" w:rsidRDefault="009B77FA">
            <w:pPr>
              <w:tabs>
                <w:tab w:val="left" w:pos="240"/>
              </w:tabs>
              <w:ind w:firstLineChars="0" w:firstLine="0"/>
              <w:jc w:val="center"/>
              <w:rPr>
                <w:rFonts w:ascii="宋体" w:hAnsi="宋体" w:cs="宋体"/>
                <w:szCs w:val="24"/>
              </w:rPr>
            </w:pPr>
            <w:r>
              <w:rPr>
                <w:rFonts w:ascii="宋体" w:hAnsi="宋体" w:cs="宋体" w:hint="eastAsia"/>
                <w:szCs w:val="24"/>
              </w:rPr>
              <w:t>排放标准</w:t>
            </w:r>
          </w:p>
          <w:p w:rsidR="00681622" w:rsidRDefault="009B77FA">
            <w:pPr>
              <w:tabs>
                <w:tab w:val="left" w:pos="240"/>
              </w:tabs>
              <w:ind w:firstLineChars="0" w:firstLine="0"/>
              <w:jc w:val="center"/>
              <w:rPr>
                <w:rFonts w:ascii="宋体" w:hAnsi="宋体" w:cs="宋体"/>
                <w:szCs w:val="24"/>
              </w:rPr>
            </w:pPr>
            <w:r>
              <w:rPr>
                <w:rFonts w:ascii="宋体" w:hAnsi="宋体" w:cs="宋体" w:hint="eastAsia"/>
                <w:szCs w:val="24"/>
              </w:rPr>
              <w:t>（排量）</w:t>
            </w:r>
          </w:p>
        </w:tc>
        <w:tc>
          <w:tcPr>
            <w:tcW w:w="1530" w:type="dxa"/>
          </w:tcPr>
          <w:p w:rsidR="00681622" w:rsidRDefault="009B77FA">
            <w:pPr>
              <w:ind w:firstLineChars="0" w:firstLine="0"/>
              <w:jc w:val="center"/>
              <w:rPr>
                <w:rFonts w:ascii="宋体" w:hAnsi="宋体" w:cs="宋体"/>
                <w:szCs w:val="24"/>
              </w:rPr>
            </w:pPr>
            <w:r>
              <w:rPr>
                <w:rFonts w:ascii="宋体" w:hAnsi="宋体" w:cs="宋体" w:hint="eastAsia"/>
                <w:szCs w:val="24"/>
              </w:rPr>
              <w:t>备注</w:t>
            </w:r>
          </w:p>
        </w:tc>
      </w:tr>
      <w:tr w:rsidR="00681622">
        <w:trPr>
          <w:trHeight w:val="476"/>
        </w:trPr>
        <w:tc>
          <w:tcPr>
            <w:tcW w:w="837" w:type="dxa"/>
          </w:tcPr>
          <w:p w:rsidR="00681622" w:rsidRDefault="009B77FA">
            <w:pPr>
              <w:ind w:firstLineChars="0" w:firstLine="0"/>
              <w:jc w:val="center"/>
              <w:rPr>
                <w:rFonts w:ascii="宋体" w:hAnsi="宋体" w:cs="宋体"/>
                <w:szCs w:val="24"/>
              </w:rPr>
            </w:pPr>
            <w:r>
              <w:rPr>
                <w:rFonts w:ascii="宋体" w:hAnsi="宋体" w:cs="宋体" w:hint="eastAsia"/>
                <w:szCs w:val="24"/>
              </w:rPr>
              <w:t>1</w:t>
            </w:r>
          </w:p>
        </w:tc>
        <w:tc>
          <w:tcPr>
            <w:tcW w:w="1428" w:type="dxa"/>
          </w:tcPr>
          <w:p w:rsidR="00681622" w:rsidRDefault="007740A0">
            <w:pPr>
              <w:widowControl/>
              <w:ind w:firstLineChars="0" w:firstLine="0"/>
              <w:jc w:val="center"/>
              <w:rPr>
                <w:rFonts w:ascii="宋体" w:hAnsi="宋体" w:cs="宋体"/>
                <w:szCs w:val="24"/>
              </w:rPr>
            </w:pPr>
            <w:r>
              <w:rPr>
                <w:rFonts w:ascii="宋体" w:hAnsi="宋体" w:cs="宋体" w:hint="eastAsia"/>
                <w:szCs w:val="24"/>
              </w:rPr>
              <w:t>丰田越野车</w:t>
            </w:r>
          </w:p>
        </w:tc>
        <w:tc>
          <w:tcPr>
            <w:tcW w:w="941" w:type="dxa"/>
          </w:tcPr>
          <w:p w:rsidR="00681622" w:rsidRDefault="009B77FA">
            <w:pPr>
              <w:widowControl/>
              <w:ind w:firstLineChars="0" w:firstLine="0"/>
              <w:jc w:val="center"/>
              <w:textAlignment w:val="top"/>
              <w:rPr>
                <w:rFonts w:ascii="宋体" w:hAnsi="宋体" w:cs="宋体"/>
                <w:szCs w:val="24"/>
              </w:rPr>
            </w:pPr>
            <w:r>
              <w:rPr>
                <w:rFonts w:ascii="宋体" w:hAnsi="宋体" w:cs="宋体" w:hint="eastAsia"/>
                <w:kern w:val="0"/>
                <w:szCs w:val="24"/>
              </w:rPr>
              <w:t>台</w:t>
            </w:r>
          </w:p>
        </w:tc>
        <w:tc>
          <w:tcPr>
            <w:tcW w:w="1059" w:type="dxa"/>
          </w:tcPr>
          <w:p w:rsidR="00681622" w:rsidRDefault="00232596">
            <w:pPr>
              <w:widowControl/>
              <w:ind w:firstLine="480"/>
              <w:jc w:val="center"/>
              <w:textAlignment w:val="top"/>
              <w:rPr>
                <w:rFonts w:ascii="宋体" w:hAnsi="宋体" w:cs="宋体"/>
                <w:szCs w:val="24"/>
              </w:rPr>
            </w:pPr>
            <w:r>
              <w:rPr>
                <w:rFonts w:ascii="宋体" w:hAnsi="宋体" w:cs="宋体" w:hint="eastAsia"/>
                <w:szCs w:val="24"/>
              </w:rPr>
              <w:t>4</w:t>
            </w:r>
          </w:p>
        </w:tc>
        <w:tc>
          <w:tcPr>
            <w:tcW w:w="1632" w:type="dxa"/>
          </w:tcPr>
          <w:p w:rsidR="00681622" w:rsidRDefault="007740A0">
            <w:pPr>
              <w:widowControl/>
              <w:ind w:firstLineChars="0" w:firstLine="0"/>
              <w:jc w:val="center"/>
              <w:textAlignment w:val="top"/>
              <w:rPr>
                <w:rFonts w:ascii="宋体" w:hAnsi="宋体" w:cs="宋体"/>
                <w:szCs w:val="24"/>
              </w:rPr>
            </w:pPr>
            <w:r>
              <w:rPr>
                <w:rFonts w:ascii="宋体" w:hAnsi="宋体" w:cs="宋体" w:hint="eastAsia"/>
                <w:szCs w:val="24"/>
              </w:rPr>
              <w:t>3.5</w:t>
            </w:r>
          </w:p>
        </w:tc>
        <w:tc>
          <w:tcPr>
            <w:tcW w:w="1530" w:type="dxa"/>
          </w:tcPr>
          <w:p w:rsidR="00681622" w:rsidRDefault="00681622">
            <w:pPr>
              <w:ind w:firstLine="480"/>
              <w:jc w:val="center"/>
              <w:rPr>
                <w:rFonts w:ascii="宋体" w:hAnsi="宋体" w:cs="宋体"/>
                <w:szCs w:val="24"/>
              </w:rPr>
            </w:pPr>
          </w:p>
        </w:tc>
      </w:tr>
    </w:tbl>
    <w:p w:rsidR="00681622" w:rsidRDefault="009B77FA">
      <w:pPr>
        <w:pStyle w:val="3"/>
      </w:pPr>
      <w:bookmarkStart w:id="2" w:name="_Toc32698"/>
      <w:r>
        <w:t>3.投标人资格要求</w:t>
      </w:r>
      <w:bookmarkEnd w:id="2"/>
    </w:p>
    <w:p w:rsidR="00681622" w:rsidRDefault="009B77FA" w:rsidP="002A14CD">
      <w:pPr>
        <w:ind w:firstLine="480"/>
        <w:rPr>
          <w:rFonts w:ascii="宋体" w:hAnsi="宋体" w:cs="宋体"/>
          <w:szCs w:val="24"/>
        </w:rPr>
      </w:pPr>
      <w:r>
        <w:rPr>
          <w:rFonts w:ascii="宋体" w:hAnsi="宋体" w:cs="宋体" w:hint="eastAsia"/>
          <w:szCs w:val="24"/>
        </w:rPr>
        <w:t>3.1 资格要求</w:t>
      </w:r>
    </w:p>
    <w:p w:rsidR="00681622" w:rsidRDefault="009B77FA" w:rsidP="002A14CD">
      <w:pPr>
        <w:ind w:firstLine="480"/>
        <w:rPr>
          <w:rFonts w:ascii="宋体" w:hAnsi="宋体" w:cs="宋体"/>
          <w:szCs w:val="24"/>
        </w:rPr>
      </w:pPr>
      <w:r>
        <w:rPr>
          <w:rFonts w:ascii="宋体" w:hAnsi="宋体" w:cs="宋体" w:hint="eastAsia"/>
          <w:szCs w:val="24"/>
        </w:rPr>
        <w:t>（1） 具有独立法人资格，持有营业执照的制造商或代理商或经销商；</w:t>
      </w:r>
    </w:p>
    <w:p w:rsidR="00681622" w:rsidRDefault="009B77FA" w:rsidP="002A14CD">
      <w:pPr>
        <w:ind w:firstLine="480"/>
        <w:rPr>
          <w:rFonts w:ascii="宋体" w:hAnsi="宋体" w:cs="宋体"/>
          <w:szCs w:val="24"/>
        </w:rPr>
      </w:pPr>
      <w:r>
        <w:rPr>
          <w:rFonts w:ascii="宋体" w:hAnsi="宋体" w:cs="宋体" w:hint="eastAsia"/>
          <w:szCs w:val="24"/>
        </w:rPr>
        <w:t xml:space="preserve">（2） </w:t>
      </w:r>
      <w:r w:rsidR="00847145">
        <w:rPr>
          <w:rFonts w:ascii="宋体" w:hAnsi="宋体" w:cs="宋体" w:hint="eastAsia"/>
          <w:szCs w:val="24"/>
        </w:rPr>
        <w:t>代理商或经销商</w:t>
      </w:r>
      <w:r>
        <w:rPr>
          <w:rFonts w:ascii="宋体" w:hAnsi="宋体" w:cs="宋体" w:hint="eastAsia"/>
          <w:szCs w:val="24"/>
        </w:rPr>
        <w:t>具有与本招标项目相应的供货能力。</w:t>
      </w:r>
    </w:p>
    <w:p w:rsidR="00681622" w:rsidRDefault="009B77FA" w:rsidP="00847145">
      <w:pPr>
        <w:ind w:firstLine="480"/>
        <w:rPr>
          <w:rFonts w:ascii="宋体" w:hAnsi="宋体" w:cs="宋体"/>
          <w:szCs w:val="24"/>
        </w:rPr>
      </w:pPr>
      <w:r>
        <w:rPr>
          <w:rFonts w:ascii="宋体" w:hAnsi="宋体" w:cs="宋体" w:hint="eastAsia"/>
          <w:szCs w:val="24"/>
        </w:rPr>
        <w:t>3.2 本次招标不接受联合体投标。</w:t>
      </w:r>
    </w:p>
    <w:p w:rsidR="00681622" w:rsidRDefault="009B77FA">
      <w:pPr>
        <w:pStyle w:val="3"/>
      </w:pPr>
      <w:bookmarkStart w:id="3" w:name="_Toc9728"/>
      <w:r>
        <w:t>4.</w:t>
      </w:r>
      <w:r>
        <w:rPr>
          <w:rFonts w:hint="eastAsia"/>
        </w:rPr>
        <w:t>招标文件的获取</w:t>
      </w:r>
      <w:bookmarkEnd w:id="3"/>
    </w:p>
    <w:p w:rsidR="00681622" w:rsidRDefault="009B77FA">
      <w:pPr>
        <w:tabs>
          <w:tab w:val="left" w:pos="360"/>
        </w:tabs>
        <w:ind w:firstLine="480"/>
        <w:rPr>
          <w:rFonts w:ascii="宋体" w:hAnsi="宋体" w:cs="宋体"/>
          <w:szCs w:val="24"/>
        </w:rPr>
      </w:pPr>
      <w:r>
        <w:rPr>
          <w:rFonts w:ascii="宋体" w:hAnsi="宋体" w:cs="宋体" w:hint="eastAsia"/>
          <w:szCs w:val="24"/>
        </w:rPr>
        <w:t>凡有意参加投标者，请于</w:t>
      </w:r>
      <w:r>
        <w:rPr>
          <w:rFonts w:ascii="宋体" w:hAnsi="宋体" w:cs="宋体" w:hint="eastAsia"/>
          <w:szCs w:val="24"/>
          <w:u w:val="single"/>
        </w:rPr>
        <w:t>2021</w:t>
      </w:r>
      <w:r>
        <w:rPr>
          <w:rFonts w:ascii="宋体" w:hAnsi="宋体" w:cs="宋体" w:hint="eastAsia"/>
          <w:szCs w:val="24"/>
        </w:rPr>
        <w:t>年</w:t>
      </w:r>
      <w:r>
        <w:rPr>
          <w:rFonts w:ascii="宋体" w:hAnsi="宋体" w:cs="宋体" w:hint="eastAsia"/>
          <w:szCs w:val="24"/>
          <w:u w:val="single"/>
        </w:rPr>
        <w:t xml:space="preserve">  </w:t>
      </w:r>
      <w:r w:rsidR="00590665">
        <w:rPr>
          <w:rFonts w:ascii="宋体" w:hAnsi="宋体" w:cs="宋体" w:hint="eastAsia"/>
          <w:szCs w:val="24"/>
          <w:u w:val="single"/>
        </w:rPr>
        <w:t>5</w:t>
      </w:r>
      <w:r>
        <w:rPr>
          <w:rFonts w:ascii="宋体" w:hAnsi="宋体" w:cs="宋体" w:hint="eastAsia"/>
          <w:szCs w:val="24"/>
          <w:u w:val="single"/>
        </w:rPr>
        <w:t xml:space="preserve">  </w:t>
      </w:r>
      <w:r>
        <w:rPr>
          <w:rFonts w:ascii="宋体" w:hAnsi="宋体" w:cs="宋体" w:hint="eastAsia"/>
          <w:szCs w:val="24"/>
        </w:rPr>
        <w:t>月</w:t>
      </w:r>
      <w:r>
        <w:rPr>
          <w:rFonts w:ascii="宋体" w:hAnsi="宋体" w:cs="宋体" w:hint="eastAsia"/>
          <w:szCs w:val="24"/>
          <w:u w:val="single"/>
        </w:rPr>
        <w:t xml:space="preserve">   </w:t>
      </w:r>
      <w:r w:rsidR="002F095C">
        <w:rPr>
          <w:rFonts w:ascii="宋体" w:hAnsi="宋体" w:cs="宋体" w:hint="eastAsia"/>
          <w:szCs w:val="24"/>
          <w:u w:val="single"/>
        </w:rPr>
        <w:t>7</w:t>
      </w:r>
      <w:r>
        <w:rPr>
          <w:rFonts w:ascii="宋体" w:hAnsi="宋体" w:cs="宋体" w:hint="eastAsia"/>
          <w:szCs w:val="24"/>
          <w:u w:val="single"/>
        </w:rPr>
        <w:t xml:space="preserve"> </w:t>
      </w:r>
      <w:r>
        <w:rPr>
          <w:rFonts w:ascii="宋体" w:hAnsi="宋体" w:cs="宋体" w:hint="eastAsia"/>
          <w:szCs w:val="24"/>
        </w:rPr>
        <w:t>日至 2021 年</w:t>
      </w:r>
      <w:r>
        <w:rPr>
          <w:rFonts w:ascii="宋体" w:hAnsi="宋体" w:cs="宋体" w:hint="eastAsia"/>
          <w:szCs w:val="24"/>
          <w:u w:val="single"/>
        </w:rPr>
        <w:t xml:space="preserve">  </w:t>
      </w:r>
      <w:r w:rsidR="00590665">
        <w:rPr>
          <w:rFonts w:ascii="宋体" w:hAnsi="宋体" w:cs="宋体" w:hint="eastAsia"/>
          <w:szCs w:val="24"/>
          <w:u w:val="single"/>
        </w:rPr>
        <w:t>5</w:t>
      </w:r>
      <w:r>
        <w:rPr>
          <w:rFonts w:ascii="宋体" w:hAnsi="宋体" w:cs="宋体" w:hint="eastAsia"/>
          <w:szCs w:val="24"/>
          <w:u w:val="single"/>
        </w:rPr>
        <w:t xml:space="preserve">  </w:t>
      </w:r>
      <w:r>
        <w:rPr>
          <w:rFonts w:ascii="宋体" w:hAnsi="宋体" w:cs="宋体" w:hint="eastAsia"/>
          <w:szCs w:val="24"/>
        </w:rPr>
        <w:t>月</w:t>
      </w:r>
      <w:r>
        <w:rPr>
          <w:rFonts w:ascii="宋体" w:hAnsi="宋体" w:cs="宋体" w:hint="eastAsia"/>
          <w:szCs w:val="24"/>
          <w:u w:val="single"/>
        </w:rPr>
        <w:t xml:space="preserve">  </w:t>
      </w:r>
      <w:r w:rsidR="002F095C">
        <w:rPr>
          <w:rFonts w:ascii="宋体" w:hAnsi="宋体" w:cs="宋体" w:hint="eastAsia"/>
          <w:szCs w:val="24"/>
          <w:u w:val="single"/>
        </w:rPr>
        <w:t>13</w:t>
      </w:r>
      <w:r>
        <w:rPr>
          <w:rFonts w:ascii="宋体" w:hAnsi="宋体" w:cs="宋体" w:hint="eastAsia"/>
          <w:szCs w:val="24"/>
          <w:u w:val="single"/>
        </w:rPr>
        <w:t xml:space="preserve"> </w:t>
      </w:r>
      <w:r>
        <w:rPr>
          <w:rFonts w:ascii="宋体" w:hAnsi="宋体" w:cs="宋体" w:hint="eastAsia"/>
          <w:szCs w:val="24"/>
        </w:rPr>
        <w:t>日， 每日上午09：00时至下午17：00 时（北京时间，下同），在</w:t>
      </w:r>
      <w:r w:rsidR="00AA7EE8">
        <w:rPr>
          <w:rFonts w:ascii="宋体" w:hAnsi="宋体" w:cs="宋体" w:hint="eastAsia"/>
          <w:szCs w:val="24"/>
        </w:rPr>
        <w:t>四川兴蜀公司</w:t>
      </w:r>
      <w:r w:rsidR="009E5FA1">
        <w:rPr>
          <w:rFonts w:ascii="宋体" w:hAnsi="宋体" w:cs="宋体" w:hint="eastAsia"/>
          <w:szCs w:val="24"/>
        </w:rPr>
        <w:t>网</w:t>
      </w:r>
      <w:r w:rsidR="002A5AF9">
        <w:rPr>
          <w:rFonts w:ascii="宋体" w:hAnsi="宋体" w:cs="宋体" w:hint="eastAsia"/>
          <w:szCs w:val="24"/>
        </w:rPr>
        <w:t>(</w:t>
      </w:r>
      <w:hyperlink r:id="rId15" w:history="1">
        <w:r w:rsidR="00851334" w:rsidRPr="00145BC8">
          <w:rPr>
            <w:rStyle w:val="af2"/>
            <w:rFonts w:ascii="Times New Roman" w:hAnsi="Times New Roman" w:hint="eastAsia"/>
            <w:szCs w:val="24"/>
          </w:rPr>
          <w:t>http://www.scxsgs.com</w:t>
        </w:r>
      </w:hyperlink>
      <w:r w:rsidR="00AA7EE8">
        <w:rPr>
          <w:rFonts w:ascii="Times New Roman" w:hAnsi="Times New Roman" w:hint="eastAsia"/>
          <w:szCs w:val="24"/>
          <w:u w:val="single"/>
        </w:rPr>
        <w:t>）</w:t>
      </w:r>
      <w:r w:rsidR="009E5FA1">
        <w:rPr>
          <w:rFonts w:ascii="宋体" w:hAnsi="宋体" w:cs="宋体" w:hint="eastAsia"/>
          <w:szCs w:val="24"/>
        </w:rPr>
        <w:t>自行下载招标文件</w:t>
      </w:r>
      <w:r>
        <w:rPr>
          <w:rFonts w:ascii="宋体" w:hAnsi="宋体" w:cs="宋体" w:hint="eastAsia"/>
          <w:szCs w:val="24"/>
        </w:rPr>
        <w:t xml:space="preserve">，此为获取招标文件唯一途径。 </w:t>
      </w:r>
    </w:p>
    <w:p w:rsidR="00681622" w:rsidRDefault="009B77FA">
      <w:pPr>
        <w:pStyle w:val="3"/>
      </w:pPr>
      <w:r>
        <w:t>5.</w:t>
      </w:r>
      <w:r>
        <w:rPr>
          <w:rFonts w:hint="eastAsia"/>
        </w:rPr>
        <w:t>投标文件的递交</w:t>
      </w:r>
    </w:p>
    <w:p w:rsidR="00681622" w:rsidRDefault="009B77FA">
      <w:pPr>
        <w:ind w:firstLine="480"/>
        <w:jc w:val="left"/>
        <w:rPr>
          <w:rFonts w:ascii="Times New Roman" w:hAnsi="Times New Roman"/>
          <w:szCs w:val="24"/>
        </w:rPr>
      </w:pPr>
      <w:r>
        <w:rPr>
          <w:rFonts w:ascii="Times New Roman" w:hAnsi="Times New Roman" w:hint="eastAsia"/>
          <w:szCs w:val="24"/>
        </w:rPr>
        <w:t xml:space="preserve">5.1 </w:t>
      </w:r>
      <w:r>
        <w:rPr>
          <w:rFonts w:ascii="Times New Roman" w:hAnsi="Times New Roman" w:hint="eastAsia"/>
          <w:szCs w:val="24"/>
        </w:rPr>
        <w:t>投标文件递交的截止时间（投标截止时间，下同）为</w:t>
      </w:r>
      <w:r>
        <w:rPr>
          <w:rFonts w:ascii="Times New Roman" w:hAnsi="Times New Roman" w:hint="eastAsia"/>
          <w:szCs w:val="24"/>
          <w:u w:val="single"/>
        </w:rPr>
        <w:t xml:space="preserve"> 2021 </w:t>
      </w:r>
      <w:r>
        <w:rPr>
          <w:rFonts w:ascii="Times New Roman" w:hAnsi="Times New Roman" w:hint="eastAsia"/>
          <w:szCs w:val="24"/>
        </w:rPr>
        <w:t>年</w:t>
      </w:r>
      <w:r>
        <w:rPr>
          <w:rFonts w:ascii="Times New Roman" w:hAnsi="Times New Roman" w:hint="eastAsia"/>
          <w:szCs w:val="24"/>
        </w:rPr>
        <w:t xml:space="preserve"> </w:t>
      </w:r>
      <w:r>
        <w:rPr>
          <w:rFonts w:ascii="Times New Roman" w:hAnsi="Times New Roman" w:hint="eastAsia"/>
          <w:szCs w:val="24"/>
          <w:u w:val="single"/>
        </w:rPr>
        <w:t xml:space="preserve"> </w:t>
      </w:r>
      <w:r w:rsidR="00590665">
        <w:rPr>
          <w:rFonts w:ascii="Times New Roman" w:hAnsi="Times New Roman" w:hint="eastAsia"/>
          <w:szCs w:val="24"/>
          <w:u w:val="single"/>
        </w:rPr>
        <w:t>5</w:t>
      </w:r>
      <w:r>
        <w:rPr>
          <w:rFonts w:ascii="Times New Roman" w:hAnsi="Times New Roman" w:hint="eastAsia"/>
          <w:szCs w:val="24"/>
          <w:u w:val="single"/>
        </w:rPr>
        <w:t xml:space="preserve">  </w:t>
      </w:r>
      <w:r>
        <w:rPr>
          <w:rFonts w:ascii="Times New Roman" w:hAnsi="Times New Roman" w:hint="eastAsia"/>
          <w:szCs w:val="24"/>
        </w:rPr>
        <w:t>月</w:t>
      </w:r>
      <w:r>
        <w:rPr>
          <w:rFonts w:ascii="Times New Roman" w:hAnsi="Times New Roman" w:hint="eastAsia"/>
          <w:szCs w:val="24"/>
          <w:u w:val="single"/>
        </w:rPr>
        <w:t xml:space="preserve">  </w:t>
      </w:r>
      <w:r w:rsidR="00680246">
        <w:rPr>
          <w:rFonts w:ascii="Times New Roman" w:hAnsi="Times New Roman" w:hint="eastAsia"/>
          <w:szCs w:val="24"/>
          <w:u w:val="single"/>
        </w:rPr>
        <w:t>14</w:t>
      </w:r>
      <w:r>
        <w:rPr>
          <w:rFonts w:ascii="Times New Roman" w:hAnsi="Times New Roman" w:hint="eastAsia"/>
          <w:szCs w:val="24"/>
          <w:u w:val="single"/>
        </w:rPr>
        <w:t xml:space="preserve"> </w:t>
      </w:r>
      <w:r>
        <w:rPr>
          <w:rFonts w:ascii="Times New Roman" w:hAnsi="Times New Roman" w:hint="eastAsia"/>
          <w:szCs w:val="24"/>
        </w:rPr>
        <w:t>日</w:t>
      </w:r>
      <w:r>
        <w:rPr>
          <w:rFonts w:ascii="Times New Roman" w:hAnsi="Times New Roman" w:hint="eastAsia"/>
          <w:szCs w:val="24"/>
          <w:u w:val="single"/>
        </w:rPr>
        <w:t xml:space="preserve">10 </w:t>
      </w:r>
      <w:r>
        <w:rPr>
          <w:rFonts w:ascii="Times New Roman" w:hAnsi="Times New Roman" w:hint="eastAsia"/>
          <w:szCs w:val="24"/>
        </w:rPr>
        <w:t>时</w:t>
      </w:r>
      <w:r>
        <w:rPr>
          <w:rFonts w:ascii="Times New Roman" w:hAnsi="Times New Roman" w:hint="eastAsia"/>
          <w:szCs w:val="24"/>
          <w:u w:val="single"/>
        </w:rPr>
        <w:t xml:space="preserve"> 0 </w:t>
      </w:r>
      <w:r>
        <w:rPr>
          <w:rFonts w:ascii="Times New Roman" w:hAnsi="Times New Roman" w:hint="eastAsia"/>
          <w:szCs w:val="24"/>
        </w:rPr>
        <w:t>分，地点为</w:t>
      </w:r>
      <w:r>
        <w:rPr>
          <w:rFonts w:ascii="宋体" w:hAnsi="宋体" w:cs="宋体" w:hint="eastAsia"/>
          <w:szCs w:val="24"/>
          <w:u w:val="single"/>
        </w:rPr>
        <w:t>四川兴蜀公路建设发展有限责任公司</w:t>
      </w:r>
      <w:r>
        <w:rPr>
          <w:rFonts w:ascii="Times New Roman" w:hAnsi="Times New Roman" w:hint="eastAsia"/>
          <w:szCs w:val="24"/>
          <w:u w:val="single"/>
        </w:rPr>
        <w:t>开标室</w:t>
      </w:r>
      <w:r>
        <w:rPr>
          <w:rFonts w:ascii="Times New Roman" w:hAnsi="Times New Roman" w:hint="eastAsia"/>
          <w:szCs w:val="24"/>
        </w:rPr>
        <w:t>。</w:t>
      </w:r>
    </w:p>
    <w:p w:rsidR="00681622" w:rsidRDefault="009B77FA">
      <w:pPr>
        <w:ind w:firstLine="480"/>
        <w:jc w:val="left"/>
        <w:rPr>
          <w:rFonts w:ascii="Times New Roman" w:hAnsi="Times New Roman"/>
          <w:szCs w:val="24"/>
        </w:rPr>
      </w:pPr>
      <w:r>
        <w:rPr>
          <w:rFonts w:ascii="Times New Roman" w:hAnsi="Times New Roman" w:hint="eastAsia"/>
          <w:szCs w:val="24"/>
        </w:rPr>
        <w:t xml:space="preserve">5.2 </w:t>
      </w:r>
      <w:r>
        <w:rPr>
          <w:rFonts w:ascii="Times New Roman" w:hAnsi="Times New Roman" w:hint="eastAsia"/>
          <w:szCs w:val="24"/>
        </w:rPr>
        <w:t>逾期送达的或者未送达指定地点的投标文件，招标人不予受理。</w:t>
      </w:r>
    </w:p>
    <w:p w:rsidR="00681622" w:rsidRDefault="009B77FA">
      <w:pPr>
        <w:pStyle w:val="3"/>
      </w:pPr>
      <w:bookmarkStart w:id="4" w:name="_Toc16593"/>
      <w:r>
        <w:t xml:space="preserve">6. </w:t>
      </w:r>
      <w:r>
        <w:rPr>
          <w:rFonts w:hint="eastAsia"/>
        </w:rPr>
        <w:t>发布公告的媒介</w:t>
      </w:r>
      <w:bookmarkEnd w:id="4"/>
    </w:p>
    <w:p w:rsidR="00681622" w:rsidRDefault="009B77FA">
      <w:pPr>
        <w:ind w:firstLine="480"/>
        <w:rPr>
          <w:rFonts w:ascii="Times New Roman" w:hAnsi="Times New Roman"/>
          <w:szCs w:val="24"/>
        </w:rPr>
      </w:pPr>
      <w:r>
        <w:rPr>
          <w:rFonts w:ascii="Times New Roman" w:hAnsi="Times New Roman"/>
          <w:szCs w:val="24"/>
        </w:rPr>
        <w:t>本次招标公告同时在</w:t>
      </w:r>
      <w:r w:rsidR="00D72972">
        <w:rPr>
          <w:rFonts w:ascii="宋体" w:hAnsi="宋体" w:cs="宋体" w:hint="eastAsia"/>
          <w:szCs w:val="24"/>
        </w:rPr>
        <w:t>四川兴蜀公司网</w:t>
      </w:r>
      <w:r>
        <w:rPr>
          <w:rFonts w:ascii="Times New Roman" w:hAnsi="Times New Roman"/>
          <w:szCs w:val="24"/>
          <w:u w:val="single"/>
        </w:rPr>
        <w:t xml:space="preserve"> </w:t>
      </w:r>
      <w:r>
        <w:rPr>
          <w:rFonts w:ascii="Times New Roman" w:hAnsi="Times New Roman" w:hint="eastAsia"/>
          <w:szCs w:val="24"/>
          <w:u w:val="single"/>
        </w:rPr>
        <w:t xml:space="preserve">http://www.scxsgs.com/ </w:t>
      </w:r>
      <w:r>
        <w:rPr>
          <w:rFonts w:ascii="Times New Roman" w:hAnsi="Times New Roman"/>
          <w:szCs w:val="24"/>
        </w:rPr>
        <w:t>上发布。</w:t>
      </w:r>
    </w:p>
    <w:p w:rsidR="00681622" w:rsidRDefault="009B77FA">
      <w:pPr>
        <w:pStyle w:val="3"/>
        <w:spacing w:line="240" w:lineRule="auto"/>
        <w:rPr>
          <w:rFonts w:ascii="Times New Roman" w:hAnsi="Times New Roman"/>
        </w:rPr>
      </w:pPr>
      <w:bookmarkStart w:id="5" w:name="_Toc25701"/>
      <w:r>
        <w:t xml:space="preserve">7. </w:t>
      </w:r>
      <w:r>
        <w:rPr>
          <w:rFonts w:hint="eastAsia"/>
        </w:rPr>
        <w:t>联系方式</w:t>
      </w:r>
      <w:bookmarkEnd w:id="5"/>
    </w:p>
    <w:p w:rsidR="00681622" w:rsidRDefault="009B77FA">
      <w:pPr>
        <w:ind w:firstLine="480"/>
        <w:rPr>
          <w:rFonts w:ascii="宋体" w:hAnsi="宋体" w:cs="宋体"/>
          <w:szCs w:val="24"/>
        </w:rPr>
      </w:pPr>
      <w:bookmarkStart w:id="6" w:name="_Toc384308188"/>
      <w:bookmarkStart w:id="7" w:name="_Toc152042289"/>
      <w:bookmarkStart w:id="8" w:name="_Toc384308185"/>
      <w:bookmarkStart w:id="9" w:name="_Toc300834927"/>
      <w:bookmarkStart w:id="10" w:name="_Toc352691453"/>
      <w:bookmarkStart w:id="11" w:name="_Toc10785"/>
      <w:bookmarkStart w:id="12" w:name="_Toc369531497"/>
      <w:bookmarkStart w:id="13" w:name="_Toc369531495"/>
      <w:bookmarkStart w:id="14" w:name="_Toc152045512"/>
      <w:bookmarkStart w:id="15" w:name="_Toc300834930"/>
      <w:bookmarkStart w:id="16" w:name="_Toc144974480"/>
      <w:bookmarkStart w:id="17" w:name="_Toc361508562"/>
      <w:bookmarkStart w:id="18" w:name="_Toc152045513"/>
      <w:bookmarkStart w:id="19" w:name="_Toc369531498"/>
      <w:bookmarkStart w:id="20" w:name="_Toc300834929"/>
      <w:bookmarkStart w:id="21" w:name="_Toc247527536"/>
      <w:bookmarkStart w:id="22" w:name="_Toc352691456"/>
      <w:bookmarkStart w:id="23" w:name="_Toc247513934"/>
      <w:bookmarkStart w:id="24" w:name="_Toc361508563"/>
      <w:bookmarkStart w:id="25" w:name="_Toc247513935"/>
      <w:bookmarkStart w:id="26" w:name="_Toc247527535"/>
      <w:bookmarkStart w:id="27" w:name="_Toc30817"/>
      <w:bookmarkStart w:id="28" w:name="_Toc152042288"/>
      <w:bookmarkStart w:id="29" w:name="_Toc17972"/>
      <w:bookmarkStart w:id="30" w:name="_Toc352691455"/>
      <w:bookmarkStart w:id="31" w:name="_Toc361508560"/>
      <w:bookmarkStart w:id="32" w:name="_Toc384308187"/>
      <w:bookmarkStart w:id="33" w:name="_Toc14497448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Fonts w:ascii="宋体" w:hAnsi="宋体" w:cs="宋体" w:hint="eastAsia"/>
          <w:szCs w:val="24"/>
        </w:rPr>
        <w:t>招标人：</w:t>
      </w:r>
      <w:r>
        <w:rPr>
          <w:rFonts w:ascii="宋体" w:hAnsi="宋体" w:cs="宋体" w:hint="eastAsia"/>
          <w:szCs w:val="24"/>
          <w:u w:val="single"/>
        </w:rPr>
        <w:t>四川兴蜀公路建设发展有限责任公司</w:t>
      </w:r>
    </w:p>
    <w:p w:rsidR="00681622" w:rsidRDefault="009B77FA">
      <w:pPr>
        <w:ind w:firstLine="480"/>
        <w:rPr>
          <w:rFonts w:ascii="宋体" w:hAnsi="宋体" w:cs="宋体"/>
          <w:szCs w:val="24"/>
          <w:u w:val="single"/>
        </w:rPr>
      </w:pPr>
      <w:r>
        <w:rPr>
          <w:rFonts w:ascii="宋体" w:hAnsi="宋体" w:cs="宋体" w:hint="eastAsia"/>
          <w:szCs w:val="24"/>
        </w:rPr>
        <w:lastRenderedPageBreak/>
        <w:t>地</w:t>
      </w:r>
      <w:r>
        <w:rPr>
          <w:rFonts w:ascii="宋体" w:hAnsi="宋体" w:cs="宋体" w:hint="eastAsia"/>
          <w:szCs w:val="24"/>
        </w:rPr>
        <w:tab/>
        <w:t xml:space="preserve">  址：</w:t>
      </w:r>
      <w:r>
        <w:rPr>
          <w:rFonts w:ascii="宋体" w:hAnsi="宋体" w:cs="宋体" w:hint="eastAsia"/>
          <w:szCs w:val="24"/>
          <w:u w:val="single"/>
        </w:rPr>
        <w:t>成都市洗面桥横街26号</w:t>
      </w:r>
    </w:p>
    <w:p w:rsidR="00681622" w:rsidRDefault="009B77FA">
      <w:pPr>
        <w:ind w:firstLine="480"/>
        <w:rPr>
          <w:rFonts w:ascii="宋体" w:hAnsi="宋体" w:cs="宋体"/>
          <w:szCs w:val="24"/>
          <w:u w:val="single"/>
        </w:rPr>
      </w:pPr>
      <w:proofErr w:type="gramStart"/>
      <w:r>
        <w:rPr>
          <w:rFonts w:ascii="宋体" w:hAnsi="宋体" w:cs="宋体" w:hint="eastAsia"/>
          <w:szCs w:val="24"/>
        </w:rPr>
        <w:t>邮</w:t>
      </w:r>
      <w:proofErr w:type="gramEnd"/>
      <w:r>
        <w:rPr>
          <w:rFonts w:ascii="宋体" w:hAnsi="宋体" w:cs="宋体" w:hint="eastAsia"/>
          <w:szCs w:val="24"/>
        </w:rPr>
        <w:t xml:space="preserve">    编：</w:t>
      </w:r>
      <w:r w:rsidR="0044616E">
        <w:rPr>
          <w:rFonts w:ascii="宋体" w:hAnsi="宋体" w:cs="宋体" w:hint="eastAsia"/>
          <w:szCs w:val="24"/>
          <w:u w:val="single"/>
        </w:rPr>
        <w:t xml:space="preserve"> 610041</w:t>
      </w:r>
      <w:r>
        <w:rPr>
          <w:rFonts w:ascii="宋体" w:hAnsi="宋体" w:cs="宋体" w:hint="eastAsia"/>
          <w:szCs w:val="24"/>
          <w:u w:val="single"/>
        </w:rPr>
        <w:t xml:space="preserve">   </w:t>
      </w:r>
    </w:p>
    <w:p w:rsidR="00681622" w:rsidRDefault="009B77FA">
      <w:pPr>
        <w:ind w:firstLine="480"/>
        <w:rPr>
          <w:rFonts w:ascii="宋体" w:hAnsi="宋体" w:cs="宋体"/>
          <w:szCs w:val="24"/>
        </w:rPr>
      </w:pPr>
      <w:r>
        <w:rPr>
          <w:rFonts w:ascii="宋体" w:hAnsi="宋体" w:cs="宋体" w:hint="eastAsia"/>
          <w:szCs w:val="24"/>
        </w:rPr>
        <w:t>联 系 人：</w:t>
      </w:r>
      <w:r w:rsidR="002A14CD">
        <w:rPr>
          <w:rFonts w:ascii="宋体" w:hAnsi="宋体" w:cs="宋体" w:hint="eastAsia"/>
          <w:szCs w:val="24"/>
          <w:u w:val="single"/>
        </w:rPr>
        <w:t>何</w:t>
      </w:r>
      <w:r>
        <w:rPr>
          <w:rFonts w:ascii="宋体" w:hAnsi="宋体" w:cs="宋体" w:hint="eastAsia"/>
          <w:szCs w:val="24"/>
          <w:u w:val="single"/>
        </w:rPr>
        <w:t>先生</w:t>
      </w:r>
    </w:p>
    <w:p w:rsidR="00681622" w:rsidRDefault="009B77FA">
      <w:pPr>
        <w:ind w:firstLine="480"/>
        <w:rPr>
          <w:rFonts w:ascii="宋体" w:hAnsi="宋体" w:cs="宋体"/>
          <w:szCs w:val="24"/>
        </w:rPr>
      </w:pPr>
      <w:r>
        <w:rPr>
          <w:rFonts w:ascii="宋体" w:hAnsi="宋体" w:cs="宋体" w:hint="eastAsia"/>
          <w:szCs w:val="24"/>
        </w:rPr>
        <w:t>电    话：</w:t>
      </w:r>
      <w:r>
        <w:rPr>
          <w:rFonts w:ascii="宋体" w:hAnsi="宋体" w:cs="宋体" w:hint="eastAsia"/>
          <w:szCs w:val="24"/>
          <w:u w:val="single"/>
        </w:rPr>
        <w:t>028-855</w:t>
      </w:r>
      <w:r w:rsidR="002A14CD">
        <w:rPr>
          <w:rFonts w:ascii="宋体" w:hAnsi="宋体" w:cs="宋体" w:hint="eastAsia"/>
          <w:szCs w:val="24"/>
          <w:u w:val="single"/>
        </w:rPr>
        <w:t>89763</w:t>
      </w:r>
    </w:p>
    <w:p w:rsidR="00681622" w:rsidRDefault="009B77FA">
      <w:pPr>
        <w:ind w:firstLine="480"/>
        <w:rPr>
          <w:rFonts w:ascii="宋体" w:hAnsi="宋体" w:cs="宋体"/>
          <w:szCs w:val="24"/>
        </w:rPr>
      </w:pPr>
      <w:r>
        <w:rPr>
          <w:rFonts w:ascii="宋体" w:hAnsi="宋体" w:cs="宋体" w:hint="eastAsia"/>
          <w:szCs w:val="24"/>
        </w:rPr>
        <w:t>传    真：</w:t>
      </w:r>
      <w:r>
        <w:rPr>
          <w:rFonts w:ascii="宋体" w:hAnsi="宋体" w:cs="宋体" w:hint="eastAsia"/>
          <w:szCs w:val="24"/>
          <w:u w:val="single"/>
        </w:rPr>
        <w:t>028-855</w:t>
      </w:r>
      <w:r w:rsidR="002A14CD">
        <w:rPr>
          <w:rFonts w:ascii="宋体" w:hAnsi="宋体" w:cs="宋体" w:hint="eastAsia"/>
          <w:szCs w:val="24"/>
          <w:u w:val="single"/>
        </w:rPr>
        <w:t>89325</w:t>
      </w:r>
    </w:p>
    <w:p w:rsidR="00681622" w:rsidRDefault="00681622">
      <w:pPr>
        <w:ind w:firstLine="480"/>
        <w:rPr>
          <w:rFonts w:ascii="宋体" w:hAnsi="宋体" w:cs="宋体"/>
          <w:szCs w:val="24"/>
        </w:rPr>
      </w:pPr>
    </w:p>
    <w:p w:rsidR="00681622" w:rsidRDefault="00681622">
      <w:pPr>
        <w:ind w:firstLine="480"/>
        <w:rPr>
          <w:rFonts w:ascii="宋体" w:hAnsi="宋体" w:cs="宋体"/>
        </w:rPr>
      </w:pPr>
    </w:p>
    <w:p w:rsidR="00681622" w:rsidRDefault="009B77FA" w:rsidP="002A14CD">
      <w:pPr>
        <w:ind w:firstLine="480"/>
      </w:pPr>
      <w:bookmarkStart w:id="34" w:name="_Toc27275"/>
      <w:bookmarkStart w:id="35" w:name="_Toc32719"/>
      <w:r>
        <w:br w:type="page"/>
      </w:r>
    </w:p>
    <w:p w:rsidR="00681622" w:rsidRDefault="009B77FA">
      <w:pPr>
        <w:pStyle w:val="1"/>
        <w:spacing w:line="360" w:lineRule="auto"/>
        <w:ind w:firstLine="883"/>
        <w:jc w:val="center"/>
      </w:pPr>
      <w:bookmarkStart w:id="36" w:name="_Toc1727"/>
      <w:bookmarkStart w:id="37" w:name="_Toc2516"/>
      <w:r>
        <w:lastRenderedPageBreak/>
        <w:t>第二章</w:t>
      </w:r>
      <w:r>
        <w:rPr>
          <w:rFonts w:hint="eastAsia"/>
        </w:rPr>
        <w:t xml:space="preserve"> </w:t>
      </w:r>
      <w:r>
        <w:t>投标人须知</w:t>
      </w:r>
      <w:bookmarkEnd w:id="36"/>
      <w:bookmarkEnd w:id="37"/>
    </w:p>
    <w:p w:rsidR="00681622" w:rsidRDefault="009B77FA">
      <w:pPr>
        <w:pStyle w:val="3"/>
      </w:pPr>
      <w:bookmarkStart w:id="38" w:name="_Toc31967"/>
      <w:r>
        <w:t>投标人须知前附表</w:t>
      </w:r>
      <w:bookmarkEnd w:id="38"/>
    </w:p>
    <w:tbl>
      <w:tblPr>
        <w:tblW w:w="8918" w:type="dxa"/>
        <w:tblLayout w:type="fixed"/>
        <w:tblLook w:val="04A0"/>
      </w:tblPr>
      <w:tblGrid>
        <w:gridCol w:w="1165"/>
        <w:gridCol w:w="3621"/>
        <w:gridCol w:w="4132"/>
      </w:tblGrid>
      <w:tr w:rsidR="00681622">
        <w:trPr>
          <w:tblHeader/>
        </w:trPr>
        <w:tc>
          <w:tcPr>
            <w:tcW w:w="1165"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b/>
              </w:rPr>
            </w:pPr>
            <w:r>
              <w:rPr>
                <w:rFonts w:ascii="Times New Roman" w:hAnsi="Times New Roman"/>
                <w:b/>
              </w:rPr>
              <w:t>条款号</w:t>
            </w:r>
          </w:p>
        </w:tc>
        <w:tc>
          <w:tcPr>
            <w:tcW w:w="3621"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482"/>
              <w:jc w:val="center"/>
              <w:rPr>
                <w:rFonts w:ascii="Times New Roman" w:hAnsi="Times New Roman"/>
                <w:b/>
              </w:rPr>
            </w:pPr>
            <w:r>
              <w:rPr>
                <w:rFonts w:ascii="Times New Roman" w:hAnsi="Times New Roman"/>
                <w:b/>
              </w:rPr>
              <w:t>条款名称</w:t>
            </w:r>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482"/>
              <w:jc w:val="center"/>
              <w:rPr>
                <w:rFonts w:ascii="Times New Roman" w:hAnsi="Times New Roman"/>
                <w:b/>
              </w:rPr>
            </w:pPr>
            <w:r>
              <w:rPr>
                <w:rFonts w:ascii="Times New Roman" w:hAnsi="Times New Roman"/>
                <w:b/>
              </w:rPr>
              <w:t>编列内容</w:t>
            </w:r>
          </w:p>
        </w:tc>
      </w:tr>
      <w:tr w:rsidR="00681622">
        <w:tc>
          <w:tcPr>
            <w:tcW w:w="1165"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1.1.2</w:t>
            </w:r>
          </w:p>
        </w:tc>
        <w:tc>
          <w:tcPr>
            <w:tcW w:w="3621"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招标人</w:t>
            </w:r>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9B77FA">
            <w:pPr>
              <w:ind w:firstLineChars="0"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招标人：</w:t>
            </w:r>
            <w:r>
              <w:rPr>
                <w:rFonts w:asciiTheme="minorEastAsia" w:eastAsiaTheme="minorEastAsia" w:hAnsiTheme="minorEastAsia" w:cstheme="minorEastAsia" w:hint="eastAsia"/>
                <w:sz w:val="21"/>
                <w:szCs w:val="21"/>
                <w:u w:val="single"/>
              </w:rPr>
              <w:t>四川兴蜀公路建设发展有限责任公司</w:t>
            </w:r>
          </w:p>
          <w:p w:rsidR="00681622" w:rsidRDefault="009B77FA">
            <w:pPr>
              <w:ind w:firstLineChars="0" w:firstLine="0"/>
              <w:rPr>
                <w:rFonts w:asciiTheme="minorEastAsia" w:eastAsiaTheme="minorEastAsia" w:hAnsiTheme="minorEastAsia" w:cstheme="minorEastAsia"/>
                <w:sz w:val="21"/>
                <w:szCs w:val="21"/>
                <w:u w:val="single"/>
              </w:rPr>
            </w:pPr>
            <w:r>
              <w:rPr>
                <w:rFonts w:asciiTheme="minorEastAsia" w:eastAsiaTheme="minorEastAsia" w:hAnsiTheme="minorEastAsia" w:cstheme="minorEastAsia" w:hint="eastAsia"/>
                <w:sz w:val="21"/>
                <w:szCs w:val="21"/>
              </w:rPr>
              <w:t>地</w:t>
            </w:r>
            <w:r>
              <w:rPr>
                <w:rFonts w:asciiTheme="minorEastAsia" w:eastAsiaTheme="minorEastAsia" w:hAnsiTheme="minorEastAsia" w:cstheme="minorEastAsia" w:hint="eastAsia"/>
                <w:sz w:val="21"/>
                <w:szCs w:val="21"/>
              </w:rPr>
              <w:tab/>
              <w:t xml:space="preserve">  址：</w:t>
            </w:r>
            <w:r>
              <w:rPr>
                <w:rFonts w:asciiTheme="minorEastAsia" w:eastAsiaTheme="minorEastAsia" w:hAnsiTheme="minorEastAsia" w:cstheme="minorEastAsia" w:hint="eastAsia"/>
                <w:sz w:val="21"/>
                <w:szCs w:val="21"/>
                <w:u w:val="single"/>
              </w:rPr>
              <w:t>成都市洗面桥横街26号</w:t>
            </w:r>
          </w:p>
          <w:p w:rsidR="00681622" w:rsidRDefault="009B77FA">
            <w:pPr>
              <w:ind w:firstLineChars="0"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联 系 人：</w:t>
            </w:r>
            <w:r w:rsidR="002A14CD">
              <w:rPr>
                <w:rFonts w:asciiTheme="minorEastAsia" w:eastAsiaTheme="minorEastAsia" w:hAnsiTheme="minorEastAsia" w:cstheme="minorEastAsia" w:hint="eastAsia"/>
                <w:sz w:val="21"/>
                <w:szCs w:val="21"/>
                <w:u w:val="single"/>
              </w:rPr>
              <w:t>何</w:t>
            </w:r>
            <w:r>
              <w:rPr>
                <w:rFonts w:asciiTheme="minorEastAsia" w:eastAsiaTheme="minorEastAsia" w:hAnsiTheme="minorEastAsia" w:cstheme="minorEastAsia" w:hint="eastAsia"/>
                <w:sz w:val="21"/>
                <w:szCs w:val="21"/>
                <w:u w:val="single"/>
              </w:rPr>
              <w:t>先生</w:t>
            </w:r>
          </w:p>
          <w:p w:rsidR="00681622" w:rsidRDefault="009B77FA">
            <w:pPr>
              <w:ind w:firstLineChars="0"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电    话：</w:t>
            </w:r>
            <w:r>
              <w:rPr>
                <w:rFonts w:asciiTheme="minorEastAsia" w:eastAsiaTheme="minorEastAsia" w:hAnsiTheme="minorEastAsia" w:cstheme="minorEastAsia" w:hint="eastAsia"/>
                <w:sz w:val="21"/>
                <w:szCs w:val="21"/>
                <w:u w:val="single"/>
              </w:rPr>
              <w:t>028-855</w:t>
            </w:r>
            <w:r w:rsidR="002A14CD">
              <w:rPr>
                <w:rFonts w:asciiTheme="minorEastAsia" w:eastAsiaTheme="minorEastAsia" w:hAnsiTheme="minorEastAsia" w:cstheme="minorEastAsia" w:hint="eastAsia"/>
                <w:sz w:val="21"/>
                <w:szCs w:val="21"/>
                <w:u w:val="single"/>
              </w:rPr>
              <w:t>89763</w:t>
            </w:r>
          </w:p>
          <w:p w:rsidR="00681622" w:rsidRDefault="009B77FA">
            <w:pPr>
              <w:ind w:firstLineChars="0" w:firstLine="0"/>
              <w:rPr>
                <w:rFonts w:ascii="Times New Roman" w:hAnsi="Times New Roman"/>
                <w:sz w:val="21"/>
                <w:szCs w:val="21"/>
              </w:rPr>
            </w:pPr>
            <w:r>
              <w:rPr>
                <w:rFonts w:asciiTheme="minorEastAsia" w:eastAsiaTheme="minorEastAsia" w:hAnsiTheme="minorEastAsia" w:cstheme="minorEastAsia" w:hint="eastAsia"/>
                <w:sz w:val="21"/>
                <w:szCs w:val="21"/>
              </w:rPr>
              <w:t>传    真：</w:t>
            </w:r>
            <w:r>
              <w:rPr>
                <w:rFonts w:asciiTheme="minorEastAsia" w:eastAsiaTheme="minorEastAsia" w:hAnsiTheme="minorEastAsia" w:cstheme="minorEastAsia" w:hint="eastAsia"/>
                <w:sz w:val="21"/>
                <w:szCs w:val="21"/>
                <w:u w:val="single"/>
              </w:rPr>
              <w:t>028-855</w:t>
            </w:r>
            <w:r w:rsidR="002A14CD">
              <w:rPr>
                <w:rFonts w:asciiTheme="minorEastAsia" w:eastAsiaTheme="minorEastAsia" w:hAnsiTheme="minorEastAsia" w:cstheme="minorEastAsia" w:hint="eastAsia"/>
                <w:sz w:val="21"/>
                <w:szCs w:val="21"/>
                <w:u w:val="single"/>
              </w:rPr>
              <w:t>89325</w:t>
            </w:r>
          </w:p>
        </w:tc>
      </w:tr>
      <w:tr w:rsidR="00681622">
        <w:tc>
          <w:tcPr>
            <w:tcW w:w="1165"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1.1.3</w:t>
            </w:r>
          </w:p>
        </w:tc>
        <w:tc>
          <w:tcPr>
            <w:tcW w:w="3621"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招标代理机构</w:t>
            </w:r>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heme="minorEastAsia" w:eastAsiaTheme="minorEastAsia" w:hAnsiTheme="minorEastAsia" w:cstheme="minorEastAsia" w:hint="eastAsia"/>
                <w:sz w:val="21"/>
                <w:szCs w:val="21"/>
              </w:rPr>
              <w:t>/</w:t>
            </w:r>
          </w:p>
        </w:tc>
      </w:tr>
      <w:tr w:rsidR="00681622">
        <w:tc>
          <w:tcPr>
            <w:tcW w:w="1165"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1.1.4</w:t>
            </w:r>
          </w:p>
        </w:tc>
        <w:tc>
          <w:tcPr>
            <w:tcW w:w="3621"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招标项目名称</w:t>
            </w:r>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heme="minorEastAsia" w:eastAsiaTheme="minorEastAsia" w:hAnsiTheme="minorEastAsia" w:cstheme="minorEastAsia" w:hint="eastAsia"/>
                <w:b/>
                <w:bCs/>
                <w:szCs w:val="24"/>
                <w:u w:val="single"/>
              </w:rPr>
              <w:t>车辆采购</w:t>
            </w:r>
          </w:p>
        </w:tc>
      </w:tr>
      <w:tr w:rsidR="00681622">
        <w:tc>
          <w:tcPr>
            <w:tcW w:w="1165"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1.2.1</w:t>
            </w:r>
          </w:p>
        </w:tc>
        <w:tc>
          <w:tcPr>
            <w:tcW w:w="3621"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资金来源及比例</w:t>
            </w:r>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heme="minorEastAsia" w:eastAsiaTheme="minorEastAsia" w:hAnsiTheme="minorEastAsia" w:cstheme="minorEastAsia" w:hint="eastAsia"/>
                <w:szCs w:val="24"/>
                <w:u w:val="single"/>
              </w:rPr>
              <w:t>公司自有资金</w:t>
            </w:r>
          </w:p>
        </w:tc>
      </w:tr>
      <w:tr w:rsidR="00681622">
        <w:tc>
          <w:tcPr>
            <w:tcW w:w="1165"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1.2.2</w:t>
            </w:r>
          </w:p>
        </w:tc>
        <w:tc>
          <w:tcPr>
            <w:tcW w:w="3621"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资金落实情况</w:t>
            </w:r>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heme="minorEastAsia" w:eastAsiaTheme="minorEastAsia" w:hAnsiTheme="minorEastAsia" w:cstheme="minorEastAsia" w:hint="eastAsia"/>
                <w:sz w:val="21"/>
                <w:szCs w:val="21"/>
              </w:rPr>
              <w:t>已落实</w:t>
            </w:r>
          </w:p>
        </w:tc>
      </w:tr>
      <w:tr w:rsidR="00681622">
        <w:tc>
          <w:tcPr>
            <w:tcW w:w="1165"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1.3.1</w:t>
            </w:r>
          </w:p>
        </w:tc>
        <w:tc>
          <w:tcPr>
            <w:tcW w:w="3621"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招标范围</w:t>
            </w:r>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hint="eastAsia"/>
                <w:sz w:val="21"/>
                <w:szCs w:val="21"/>
              </w:rPr>
              <w:t>详见数量表</w:t>
            </w:r>
          </w:p>
        </w:tc>
      </w:tr>
      <w:tr w:rsidR="00681622">
        <w:tc>
          <w:tcPr>
            <w:tcW w:w="1165"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1.3.2</w:t>
            </w:r>
          </w:p>
        </w:tc>
        <w:tc>
          <w:tcPr>
            <w:tcW w:w="3621"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交货期</w:t>
            </w:r>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u w:val="single"/>
              </w:rPr>
            </w:pPr>
            <w:r>
              <w:rPr>
                <w:rFonts w:ascii="Times New Roman" w:hAnsi="Times New Roman"/>
                <w:sz w:val="21"/>
                <w:szCs w:val="21"/>
              </w:rPr>
              <w:t>交货期：</w:t>
            </w:r>
            <w:r w:rsidR="00C47287">
              <w:rPr>
                <w:rFonts w:ascii="Times New Roman" w:hAnsi="Times New Roman" w:hint="eastAsia"/>
                <w:sz w:val="21"/>
                <w:szCs w:val="21"/>
              </w:rPr>
              <w:t xml:space="preserve">  </w:t>
            </w:r>
            <w:r w:rsidR="008E478E">
              <w:rPr>
                <w:rFonts w:ascii="Times New Roman" w:hAnsi="Times New Roman" w:hint="eastAsia"/>
                <w:sz w:val="21"/>
                <w:szCs w:val="21"/>
              </w:rPr>
              <w:t>120</w:t>
            </w:r>
            <w:r w:rsidR="00C47287">
              <w:rPr>
                <w:rFonts w:ascii="Times New Roman" w:hAnsi="Times New Roman" w:hint="eastAsia"/>
                <w:sz w:val="21"/>
                <w:szCs w:val="21"/>
                <w:u w:val="single"/>
              </w:rPr>
              <w:t>日</w:t>
            </w:r>
            <w:r>
              <w:rPr>
                <w:rFonts w:ascii="Times New Roman" w:hAnsi="Times New Roman" w:hint="eastAsia"/>
                <w:sz w:val="21"/>
                <w:szCs w:val="21"/>
                <w:u w:val="single"/>
              </w:rPr>
              <w:t>历天</w:t>
            </w:r>
            <w:r>
              <w:rPr>
                <w:rFonts w:ascii="Times New Roman" w:hAnsi="Times New Roman"/>
                <w:sz w:val="21"/>
                <w:szCs w:val="21"/>
                <w:u w:val="single"/>
              </w:rPr>
              <w:t xml:space="preserve">  </w:t>
            </w:r>
          </w:p>
          <w:p w:rsidR="00681622" w:rsidRDefault="009B77FA">
            <w:pPr>
              <w:spacing w:line="440" w:lineRule="exact"/>
              <w:ind w:firstLineChars="0" w:firstLine="0"/>
              <w:rPr>
                <w:rFonts w:ascii="Times New Roman" w:hAnsi="Times New Roman"/>
                <w:sz w:val="21"/>
                <w:szCs w:val="21"/>
                <w:u w:val="single"/>
              </w:rPr>
            </w:pPr>
            <w:r>
              <w:rPr>
                <w:rFonts w:ascii="Times New Roman" w:hAnsi="Times New Roman"/>
                <w:sz w:val="21"/>
                <w:szCs w:val="21"/>
              </w:rPr>
              <w:t>计划开始交货日期</w:t>
            </w:r>
            <w:r w:rsidR="00C47287">
              <w:rPr>
                <w:rFonts w:ascii="Times New Roman" w:hAnsi="Times New Roman" w:hint="eastAsia"/>
                <w:sz w:val="21"/>
                <w:szCs w:val="21"/>
              </w:rPr>
              <w:t xml:space="preserve"> </w:t>
            </w:r>
            <w:r>
              <w:rPr>
                <w:rFonts w:ascii="Times New Roman" w:hAnsi="Times New Roman"/>
                <w:sz w:val="21"/>
                <w:szCs w:val="21"/>
              </w:rPr>
              <w:t>：</w:t>
            </w:r>
            <w:r w:rsidR="00C47287">
              <w:rPr>
                <w:rFonts w:ascii="Times New Roman" w:hAnsi="Times New Roman" w:hint="eastAsia"/>
                <w:sz w:val="21"/>
                <w:szCs w:val="21"/>
              </w:rPr>
              <w:t xml:space="preserve">  </w:t>
            </w:r>
            <w:r>
              <w:rPr>
                <w:rFonts w:ascii="Times New Roman" w:hAnsi="Times New Roman"/>
                <w:sz w:val="21"/>
                <w:szCs w:val="21"/>
                <w:u w:val="single"/>
              </w:rPr>
              <w:t>年</w:t>
            </w:r>
            <w:r w:rsidR="00C47287">
              <w:rPr>
                <w:rFonts w:ascii="Times New Roman" w:hAnsi="Times New Roman" w:hint="eastAsia"/>
                <w:sz w:val="21"/>
                <w:szCs w:val="21"/>
                <w:u w:val="single"/>
              </w:rPr>
              <w:t xml:space="preserve">  </w:t>
            </w:r>
            <w:r>
              <w:rPr>
                <w:rFonts w:ascii="Times New Roman" w:hAnsi="Times New Roman"/>
                <w:sz w:val="21"/>
                <w:szCs w:val="21"/>
                <w:u w:val="single"/>
              </w:rPr>
              <w:t>月</w:t>
            </w:r>
            <w:r w:rsidR="00C47287">
              <w:rPr>
                <w:rFonts w:ascii="Times New Roman" w:hAnsi="Times New Roman" w:hint="eastAsia"/>
                <w:sz w:val="21"/>
                <w:szCs w:val="21"/>
                <w:u w:val="single"/>
              </w:rPr>
              <w:t xml:space="preserve">  </w:t>
            </w:r>
            <w:r>
              <w:rPr>
                <w:rFonts w:ascii="Times New Roman" w:hAnsi="Times New Roman"/>
                <w:sz w:val="21"/>
                <w:szCs w:val="21"/>
                <w:u w:val="single"/>
              </w:rPr>
              <w:t>日</w:t>
            </w:r>
          </w:p>
          <w:p w:rsidR="00681622" w:rsidRDefault="009B77FA">
            <w:pPr>
              <w:spacing w:line="440" w:lineRule="exact"/>
              <w:ind w:firstLineChars="0" w:firstLine="0"/>
              <w:rPr>
                <w:rFonts w:ascii="Times New Roman" w:hAnsi="Times New Roman"/>
                <w:sz w:val="21"/>
                <w:szCs w:val="21"/>
              </w:rPr>
            </w:pPr>
            <w:r>
              <w:rPr>
                <w:rFonts w:ascii="Times New Roman" w:hAnsi="Times New Roman" w:hint="eastAsia"/>
                <w:sz w:val="21"/>
                <w:szCs w:val="21"/>
                <w:u w:val="single"/>
              </w:rPr>
              <w:t>备注：承包人拟提交的交货期超过交货期的将被否决投标。</w:t>
            </w:r>
          </w:p>
        </w:tc>
      </w:tr>
      <w:tr w:rsidR="00681622">
        <w:tc>
          <w:tcPr>
            <w:tcW w:w="1165"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1.3.3</w:t>
            </w:r>
          </w:p>
        </w:tc>
        <w:tc>
          <w:tcPr>
            <w:tcW w:w="3621"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交货地点</w:t>
            </w:r>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2A14CD">
            <w:pPr>
              <w:spacing w:line="440" w:lineRule="exact"/>
              <w:ind w:firstLineChars="0" w:firstLine="0"/>
              <w:rPr>
                <w:rFonts w:ascii="Times New Roman" w:hAnsi="Times New Roman"/>
                <w:sz w:val="21"/>
                <w:szCs w:val="21"/>
              </w:rPr>
            </w:pPr>
            <w:r>
              <w:rPr>
                <w:rFonts w:ascii="Times New Roman" w:hAnsi="Times New Roman" w:hint="eastAsia"/>
                <w:sz w:val="21"/>
                <w:szCs w:val="21"/>
              </w:rPr>
              <w:t>成都</w:t>
            </w:r>
            <w:r w:rsidR="00232364">
              <w:rPr>
                <w:rFonts w:ascii="Times New Roman" w:hAnsi="Times New Roman" w:hint="eastAsia"/>
                <w:sz w:val="21"/>
                <w:szCs w:val="21"/>
              </w:rPr>
              <w:t>市</w:t>
            </w:r>
            <w:r>
              <w:rPr>
                <w:rFonts w:ascii="Times New Roman" w:hAnsi="Times New Roman" w:hint="eastAsia"/>
                <w:sz w:val="21"/>
                <w:szCs w:val="21"/>
              </w:rPr>
              <w:t>武侯区洗面桥横街</w:t>
            </w:r>
            <w:r>
              <w:rPr>
                <w:rFonts w:ascii="Times New Roman" w:hAnsi="Times New Roman" w:hint="eastAsia"/>
                <w:sz w:val="21"/>
                <w:szCs w:val="21"/>
              </w:rPr>
              <w:t>26</w:t>
            </w:r>
            <w:r w:rsidR="00232364">
              <w:rPr>
                <w:rFonts w:ascii="Times New Roman" w:hAnsi="Times New Roman" w:hint="eastAsia"/>
                <w:sz w:val="21"/>
                <w:szCs w:val="21"/>
              </w:rPr>
              <w:t>号</w:t>
            </w:r>
            <w:r>
              <w:rPr>
                <w:rFonts w:ascii="Times New Roman" w:hAnsi="Times New Roman" w:hint="eastAsia"/>
                <w:sz w:val="21"/>
                <w:szCs w:val="21"/>
              </w:rPr>
              <w:t>公路局</w:t>
            </w:r>
          </w:p>
        </w:tc>
      </w:tr>
      <w:tr w:rsidR="00681622">
        <w:tc>
          <w:tcPr>
            <w:tcW w:w="1165" w:type="dxa"/>
            <w:tcBorders>
              <w:top w:val="single" w:sz="4" w:space="0" w:color="auto"/>
              <w:left w:val="single" w:sz="4" w:space="0" w:color="auto"/>
              <w:bottom w:val="single" w:sz="4" w:space="0" w:color="auto"/>
              <w:right w:val="single" w:sz="4" w:space="0" w:color="auto"/>
            </w:tcBorders>
            <w:vAlign w:val="center"/>
          </w:tcPr>
          <w:p w:rsidR="00681622" w:rsidRDefault="009B77FA">
            <w:pPr>
              <w:ind w:firstLineChars="0" w:firstLine="0"/>
              <w:rPr>
                <w:rFonts w:ascii="Times New Roman" w:hAnsi="Times New Roman"/>
                <w:sz w:val="21"/>
                <w:szCs w:val="21"/>
              </w:rPr>
            </w:pPr>
            <w:r>
              <w:rPr>
                <w:rFonts w:ascii="Times New Roman" w:hAnsi="Times New Roman"/>
                <w:sz w:val="21"/>
                <w:szCs w:val="21"/>
              </w:rPr>
              <w:t>1.3.4</w:t>
            </w:r>
          </w:p>
        </w:tc>
        <w:tc>
          <w:tcPr>
            <w:tcW w:w="3621"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hint="eastAsia"/>
                <w:sz w:val="21"/>
                <w:szCs w:val="21"/>
              </w:rPr>
              <w:t>质量标准</w:t>
            </w:r>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hint="eastAsia"/>
                <w:sz w:val="21"/>
                <w:szCs w:val="21"/>
              </w:rPr>
              <w:t>详见招标文件技术规范；</w:t>
            </w:r>
            <w:r>
              <w:rPr>
                <w:rFonts w:ascii="Times New Roman" w:hAnsi="Times New Roman" w:hint="eastAsia"/>
                <w:sz w:val="21"/>
                <w:szCs w:val="21"/>
              </w:rPr>
              <w:t xml:space="preserve"> </w:t>
            </w:r>
          </w:p>
        </w:tc>
      </w:tr>
      <w:tr w:rsidR="00681622">
        <w:tc>
          <w:tcPr>
            <w:tcW w:w="1165"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1.4.1</w:t>
            </w:r>
          </w:p>
        </w:tc>
        <w:tc>
          <w:tcPr>
            <w:tcW w:w="3621" w:type="dxa"/>
            <w:tcBorders>
              <w:top w:val="single" w:sz="4" w:space="0" w:color="auto"/>
              <w:left w:val="single" w:sz="4" w:space="0" w:color="auto"/>
              <w:bottom w:val="single" w:sz="4" w:space="0" w:color="auto"/>
              <w:right w:val="single" w:sz="4" w:space="0" w:color="auto"/>
            </w:tcBorders>
            <w:vAlign w:val="center"/>
          </w:tcPr>
          <w:p w:rsidR="00681622" w:rsidRDefault="009B77FA">
            <w:pPr>
              <w:ind w:firstLineChars="0" w:firstLine="0"/>
              <w:rPr>
                <w:rFonts w:ascii="Times New Roman" w:hAnsi="Times New Roman"/>
                <w:sz w:val="21"/>
                <w:szCs w:val="21"/>
              </w:rPr>
            </w:pPr>
            <w:r>
              <w:rPr>
                <w:rFonts w:ascii="Times New Roman" w:hAnsi="Times New Roman"/>
                <w:sz w:val="21"/>
                <w:szCs w:val="21"/>
              </w:rPr>
              <w:t>投标人资质条件、能力、信誉</w:t>
            </w:r>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9B77FA">
            <w:pPr>
              <w:numPr>
                <w:ilvl w:val="255"/>
                <w:numId w:val="0"/>
              </w:numPr>
              <w:spacing w:line="440" w:lineRule="exact"/>
              <w:rPr>
                <w:rFonts w:ascii="Times New Roman" w:hAnsi="Times New Roman"/>
                <w:sz w:val="21"/>
                <w:szCs w:val="21"/>
              </w:rPr>
            </w:pPr>
            <w:r>
              <w:rPr>
                <w:rFonts w:ascii="Times New Roman" w:hAnsi="Times New Roman" w:hint="eastAsia"/>
                <w:sz w:val="21"/>
                <w:szCs w:val="21"/>
              </w:rPr>
              <w:t>1</w:t>
            </w:r>
            <w:r>
              <w:rPr>
                <w:rFonts w:ascii="Times New Roman" w:hAnsi="Times New Roman" w:hint="eastAsia"/>
                <w:sz w:val="21"/>
                <w:szCs w:val="21"/>
              </w:rPr>
              <w:t>、资格要求</w:t>
            </w:r>
          </w:p>
          <w:p w:rsidR="00681622" w:rsidRDefault="009B77FA">
            <w:pPr>
              <w:numPr>
                <w:ilvl w:val="255"/>
                <w:numId w:val="0"/>
              </w:numPr>
              <w:spacing w:line="440" w:lineRule="exact"/>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1</w:t>
            </w:r>
            <w:r>
              <w:rPr>
                <w:rFonts w:ascii="Times New Roman" w:hAnsi="Times New Roman" w:hint="eastAsia"/>
                <w:sz w:val="21"/>
                <w:szCs w:val="21"/>
              </w:rPr>
              <w:t>）具有独立法人资格，持有营业执照的制造商或代理商或经销商；</w:t>
            </w:r>
          </w:p>
          <w:p w:rsidR="00681622" w:rsidRDefault="009B77FA">
            <w:pPr>
              <w:numPr>
                <w:ilvl w:val="255"/>
                <w:numId w:val="0"/>
              </w:numPr>
              <w:spacing w:line="440" w:lineRule="exact"/>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2</w:t>
            </w:r>
            <w:r w:rsidR="0044616E">
              <w:rPr>
                <w:rFonts w:ascii="Times New Roman" w:hAnsi="Times New Roman" w:hint="eastAsia"/>
                <w:sz w:val="21"/>
                <w:szCs w:val="21"/>
              </w:rPr>
              <w:t>）代理商或经销商具有</w:t>
            </w:r>
            <w:r>
              <w:rPr>
                <w:rFonts w:ascii="Times New Roman" w:hAnsi="Times New Roman" w:hint="eastAsia"/>
                <w:sz w:val="21"/>
                <w:szCs w:val="21"/>
              </w:rPr>
              <w:t>本招标项目相应的供货能力。</w:t>
            </w:r>
          </w:p>
        </w:tc>
      </w:tr>
      <w:tr w:rsidR="00681622">
        <w:tc>
          <w:tcPr>
            <w:tcW w:w="1165"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1.4.2</w:t>
            </w:r>
          </w:p>
        </w:tc>
        <w:tc>
          <w:tcPr>
            <w:tcW w:w="3621"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是否接受联合体投标</w:t>
            </w:r>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9B77FA">
            <w:pPr>
              <w:topLinePunct/>
              <w:spacing w:line="440" w:lineRule="exact"/>
              <w:rPr>
                <w:rFonts w:ascii="Times New Roman" w:hAnsi="Times New Roman"/>
                <w:sz w:val="21"/>
                <w:szCs w:val="21"/>
              </w:rPr>
            </w:pPr>
            <w:r>
              <w:rPr>
                <w:rFonts w:ascii="Times New Roman" w:hAnsi="Times New Roman"/>
                <w:sz w:val="21"/>
                <w:szCs w:val="21"/>
              </w:rPr>
              <w:t>不接受</w:t>
            </w:r>
          </w:p>
        </w:tc>
      </w:tr>
      <w:tr w:rsidR="00681622">
        <w:tc>
          <w:tcPr>
            <w:tcW w:w="1165"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1.4.3</w:t>
            </w:r>
          </w:p>
        </w:tc>
        <w:tc>
          <w:tcPr>
            <w:tcW w:w="3621"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00" w:lineRule="exact"/>
              <w:ind w:firstLineChars="0" w:firstLine="0"/>
              <w:rPr>
                <w:rFonts w:ascii="Times New Roman" w:hAnsi="Times New Roman"/>
                <w:sz w:val="21"/>
                <w:szCs w:val="21"/>
              </w:rPr>
            </w:pPr>
            <w:r>
              <w:rPr>
                <w:rFonts w:ascii="Times New Roman" w:hAnsi="Times New Roman"/>
                <w:sz w:val="21"/>
                <w:szCs w:val="21"/>
              </w:rPr>
              <w:t>投标人不得存在的</w:t>
            </w:r>
            <w:r>
              <w:rPr>
                <w:rFonts w:ascii="Times New Roman" w:hAnsi="Times New Roman" w:hint="eastAsia"/>
                <w:sz w:val="21"/>
                <w:szCs w:val="21"/>
              </w:rPr>
              <w:t>其他</w:t>
            </w:r>
            <w:r>
              <w:rPr>
                <w:rFonts w:ascii="Times New Roman" w:hAnsi="Times New Roman"/>
                <w:sz w:val="21"/>
                <w:szCs w:val="21"/>
              </w:rPr>
              <w:t>情形</w:t>
            </w:r>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9B77FA">
            <w:pPr>
              <w:topLinePunct/>
              <w:spacing w:line="440" w:lineRule="exact"/>
              <w:rPr>
                <w:rFonts w:ascii="Times New Roman" w:hAnsi="Times New Roman"/>
                <w:sz w:val="21"/>
                <w:szCs w:val="21"/>
              </w:rPr>
            </w:pPr>
            <w:r>
              <w:rPr>
                <w:rFonts w:ascii="Times New Roman" w:hAnsi="Times New Roman" w:hint="eastAsia"/>
                <w:sz w:val="21"/>
                <w:szCs w:val="21"/>
              </w:rPr>
              <w:t>/</w:t>
            </w:r>
          </w:p>
        </w:tc>
      </w:tr>
      <w:tr w:rsidR="00681622">
        <w:tc>
          <w:tcPr>
            <w:tcW w:w="1165"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lastRenderedPageBreak/>
              <w:t>1.9.1</w:t>
            </w:r>
          </w:p>
        </w:tc>
        <w:tc>
          <w:tcPr>
            <w:tcW w:w="3621"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投标预备会</w:t>
            </w:r>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9B77FA">
            <w:pPr>
              <w:pStyle w:val="30"/>
              <w:topLinePunct/>
              <w:spacing w:line="400" w:lineRule="exact"/>
              <w:rPr>
                <w:rFonts w:ascii="Times New Roman" w:hAnsi="Times New Roman"/>
                <w:sz w:val="21"/>
                <w:szCs w:val="21"/>
              </w:rPr>
            </w:pPr>
            <w:r>
              <w:rPr>
                <w:rFonts w:ascii="Times New Roman" w:hAnsi="Times New Roman"/>
                <w:sz w:val="21"/>
                <w:szCs w:val="21"/>
              </w:rPr>
              <w:t>不召开</w:t>
            </w:r>
          </w:p>
        </w:tc>
      </w:tr>
      <w:tr w:rsidR="00681622">
        <w:tc>
          <w:tcPr>
            <w:tcW w:w="1165" w:type="dxa"/>
            <w:tcBorders>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1.</w:t>
            </w:r>
            <w:r>
              <w:rPr>
                <w:rFonts w:ascii="Times New Roman" w:hAnsi="Times New Roman" w:hint="eastAsia"/>
                <w:sz w:val="21"/>
                <w:szCs w:val="21"/>
              </w:rPr>
              <w:t>9</w:t>
            </w:r>
            <w:r>
              <w:rPr>
                <w:rFonts w:ascii="Times New Roman" w:hAnsi="Times New Roman"/>
                <w:sz w:val="21"/>
                <w:szCs w:val="21"/>
              </w:rPr>
              <w:t>.3</w:t>
            </w:r>
          </w:p>
        </w:tc>
        <w:tc>
          <w:tcPr>
            <w:tcW w:w="3621" w:type="dxa"/>
            <w:tcBorders>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招标文件澄清发出的形式</w:t>
            </w:r>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heme="minorEastAsia" w:eastAsiaTheme="minorEastAsia" w:hAnsiTheme="minorEastAsia" w:cstheme="minorEastAsia" w:hint="eastAsia"/>
                <w:sz w:val="21"/>
                <w:szCs w:val="21"/>
              </w:rPr>
              <w:t>澄清函在招标人网站匿名下载，投标人因任何原因未上网查阅、下载澄清文件造成的一切后果自行负责。</w:t>
            </w:r>
          </w:p>
        </w:tc>
      </w:tr>
      <w:tr w:rsidR="00681622">
        <w:tc>
          <w:tcPr>
            <w:tcW w:w="1165"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1.11.1</w:t>
            </w:r>
          </w:p>
        </w:tc>
        <w:tc>
          <w:tcPr>
            <w:tcW w:w="3621"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实质性要求和条件</w:t>
            </w:r>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9B77FA">
            <w:pPr>
              <w:pStyle w:val="30"/>
              <w:topLinePunct/>
              <w:spacing w:line="400" w:lineRule="exact"/>
              <w:ind w:firstLineChars="0" w:firstLine="0"/>
              <w:rPr>
                <w:rFonts w:hAnsi="宋体" w:cs="宋体"/>
                <w:sz w:val="21"/>
                <w:szCs w:val="21"/>
              </w:rPr>
            </w:pPr>
            <w:r>
              <w:rPr>
                <w:rFonts w:hAnsi="宋体" w:cs="宋体" w:hint="eastAsia"/>
                <w:sz w:val="21"/>
                <w:szCs w:val="21"/>
              </w:rPr>
              <w:t>（1）每个投标人只能提交一份投标文件和一个投标报价，否则其投标将被否决。</w:t>
            </w:r>
          </w:p>
          <w:p w:rsidR="00681622" w:rsidRDefault="009B77FA">
            <w:pPr>
              <w:pStyle w:val="30"/>
              <w:topLinePunct/>
              <w:spacing w:line="400" w:lineRule="exact"/>
              <w:ind w:firstLineChars="0" w:firstLine="0"/>
              <w:rPr>
                <w:rFonts w:ascii="Times New Roman" w:hAnsi="Times New Roman"/>
                <w:sz w:val="21"/>
                <w:szCs w:val="21"/>
              </w:rPr>
            </w:pPr>
            <w:r>
              <w:rPr>
                <w:rFonts w:hAnsi="宋体" w:cs="宋体" w:hint="eastAsia"/>
                <w:sz w:val="21"/>
                <w:szCs w:val="21"/>
              </w:rPr>
              <w:t>（2）投标人在投标文件中，必须响应招标文件中提出的全部问题。如有必要，可以增加附页，作为投标文件不可分割的一部分，并按资格审查资料后</w:t>
            </w:r>
            <w:proofErr w:type="gramStart"/>
            <w:r>
              <w:rPr>
                <w:rFonts w:hAnsi="宋体" w:cs="宋体" w:hint="eastAsia"/>
                <w:sz w:val="21"/>
                <w:szCs w:val="21"/>
              </w:rPr>
              <w:t>附证明</w:t>
            </w:r>
            <w:proofErr w:type="gramEnd"/>
            <w:r>
              <w:rPr>
                <w:rFonts w:hAnsi="宋体" w:cs="宋体" w:hint="eastAsia"/>
                <w:sz w:val="21"/>
                <w:szCs w:val="21"/>
              </w:rPr>
              <w:t xml:space="preserve">文件清单的内容提供证明材料，供招标人审查。 </w:t>
            </w:r>
          </w:p>
        </w:tc>
      </w:tr>
      <w:tr w:rsidR="00681622">
        <w:tc>
          <w:tcPr>
            <w:tcW w:w="1165"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1.11.4</w:t>
            </w:r>
          </w:p>
        </w:tc>
        <w:tc>
          <w:tcPr>
            <w:tcW w:w="3621"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偏差</w:t>
            </w:r>
          </w:p>
        </w:tc>
        <w:tc>
          <w:tcPr>
            <w:tcW w:w="4132" w:type="dxa"/>
            <w:tcBorders>
              <w:top w:val="single" w:sz="4" w:space="0" w:color="auto"/>
              <w:left w:val="single" w:sz="4" w:space="0" w:color="auto"/>
              <w:bottom w:val="single" w:sz="4" w:space="0" w:color="auto"/>
              <w:right w:val="single" w:sz="4" w:space="0" w:color="auto"/>
            </w:tcBorders>
          </w:tcPr>
          <w:p w:rsidR="00681622" w:rsidRDefault="009B77FA">
            <w:pPr>
              <w:pStyle w:val="30"/>
              <w:topLinePunct/>
              <w:spacing w:line="400" w:lineRule="exact"/>
              <w:ind w:firstLineChars="0" w:firstLine="0"/>
              <w:rPr>
                <w:rFonts w:ascii="Times New Roman" w:hAnsi="Times New Roman"/>
                <w:sz w:val="21"/>
                <w:szCs w:val="21"/>
                <w:lang w:bidi="zh-CN"/>
              </w:rPr>
            </w:pPr>
            <w:r>
              <w:rPr>
                <w:rFonts w:ascii="Times New Roman" w:hAnsi="Times New Roman" w:hint="eastAsia"/>
                <w:sz w:val="21"/>
                <w:szCs w:val="21"/>
                <w:lang w:bidi="zh-CN"/>
              </w:rPr>
              <w:t>允许细微偏差。细微偏差是指投标文件在实质上响应招标文件要求，但在个别地方存在漏项或招标文件个别错别字，并且修正这些漏</w:t>
            </w:r>
            <w:proofErr w:type="gramStart"/>
            <w:r>
              <w:rPr>
                <w:rFonts w:ascii="Times New Roman" w:hAnsi="Times New Roman" w:hint="eastAsia"/>
                <w:sz w:val="21"/>
                <w:szCs w:val="21"/>
                <w:lang w:bidi="zh-CN"/>
              </w:rPr>
              <w:t>项不会</w:t>
            </w:r>
            <w:proofErr w:type="gramEnd"/>
            <w:r>
              <w:rPr>
                <w:rFonts w:ascii="Times New Roman" w:hAnsi="Times New Roman" w:hint="eastAsia"/>
                <w:sz w:val="21"/>
                <w:szCs w:val="21"/>
                <w:lang w:bidi="zh-CN"/>
              </w:rPr>
              <w:t>对其他投标人造成不公平的结果。细微偏差不影响投标文件的有效性，不得以细微偏差作为否决投标的条件。</w:t>
            </w:r>
          </w:p>
        </w:tc>
      </w:tr>
      <w:tr w:rsidR="00681622">
        <w:tc>
          <w:tcPr>
            <w:tcW w:w="1165"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2.1</w:t>
            </w:r>
          </w:p>
        </w:tc>
        <w:tc>
          <w:tcPr>
            <w:tcW w:w="3621"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构成招标文件的其他资料</w:t>
            </w:r>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u w:val="single"/>
              </w:rPr>
            </w:pPr>
            <w:r>
              <w:rPr>
                <w:rFonts w:hint="eastAsia"/>
                <w:sz w:val="21"/>
                <w:szCs w:val="21"/>
                <w:u w:val="single"/>
              </w:rPr>
              <w:t>澄清、</w:t>
            </w:r>
            <w:r>
              <w:rPr>
                <w:sz w:val="21"/>
                <w:szCs w:val="21"/>
                <w:u w:val="single"/>
              </w:rPr>
              <w:t>补遗书（若有）</w:t>
            </w:r>
          </w:p>
        </w:tc>
      </w:tr>
      <w:tr w:rsidR="00681622">
        <w:tc>
          <w:tcPr>
            <w:tcW w:w="1165" w:type="dxa"/>
            <w:vMerge w:val="restart"/>
            <w:tcBorders>
              <w:top w:val="single" w:sz="4" w:space="0" w:color="auto"/>
              <w:left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2.2.1</w:t>
            </w:r>
          </w:p>
        </w:tc>
        <w:tc>
          <w:tcPr>
            <w:tcW w:w="3621" w:type="dxa"/>
            <w:vMerge w:val="restart"/>
            <w:tcBorders>
              <w:top w:val="single" w:sz="4" w:space="0" w:color="auto"/>
              <w:left w:val="single" w:sz="4" w:space="0" w:color="auto"/>
              <w:right w:val="single" w:sz="4" w:space="0" w:color="auto"/>
            </w:tcBorders>
            <w:vAlign w:val="center"/>
          </w:tcPr>
          <w:p w:rsidR="00681622" w:rsidRDefault="009B77FA">
            <w:pPr>
              <w:ind w:firstLineChars="0" w:firstLine="0"/>
              <w:rPr>
                <w:rFonts w:ascii="Times New Roman" w:hAnsi="Times New Roman"/>
                <w:sz w:val="21"/>
                <w:szCs w:val="21"/>
              </w:rPr>
            </w:pPr>
            <w:r>
              <w:rPr>
                <w:rFonts w:ascii="Times New Roman" w:hAnsi="Times New Roman"/>
                <w:sz w:val="21"/>
                <w:szCs w:val="21"/>
              </w:rPr>
              <w:t>投标人要求澄清招标文件</w:t>
            </w:r>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时间：</w:t>
            </w:r>
            <w:r>
              <w:rPr>
                <w:sz w:val="21"/>
                <w:szCs w:val="21"/>
                <w:u w:val="single"/>
              </w:rPr>
              <w:t>投标截止前</w:t>
            </w:r>
            <w:r>
              <w:rPr>
                <w:sz w:val="21"/>
                <w:szCs w:val="21"/>
                <w:u w:val="single"/>
              </w:rPr>
              <w:t>16</w:t>
            </w:r>
            <w:r>
              <w:rPr>
                <w:sz w:val="21"/>
                <w:szCs w:val="21"/>
                <w:u w:val="single"/>
              </w:rPr>
              <w:t>天</w:t>
            </w:r>
          </w:p>
        </w:tc>
      </w:tr>
      <w:tr w:rsidR="00681622">
        <w:tc>
          <w:tcPr>
            <w:tcW w:w="1165" w:type="dxa"/>
            <w:vMerge/>
            <w:tcBorders>
              <w:left w:val="single" w:sz="4" w:space="0" w:color="auto"/>
              <w:bottom w:val="single" w:sz="4" w:space="0" w:color="auto"/>
              <w:right w:val="single" w:sz="4" w:space="0" w:color="auto"/>
            </w:tcBorders>
            <w:vAlign w:val="center"/>
          </w:tcPr>
          <w:p w:rsidR="00681622" w:rsidRDefault="00681622">
            <w:pPr>
              <w:spacing w:line="440" w:lineRule="exact"/>
              <w:rPr>
                <w:rFonts w:ascii="Times New Roman" w:hAnsi="Times New Roman"/>
                <w:sz w:val="21"/>
                <w:szCs w:val="21"/>
              </w:rPr>
            </w:pPr>
          </w:p>
        </w:tc>
        <w:tc>
          <w:tcPr>
            <w:tcW w:w="3621" w:type="dxa"/>
            <w:vMerge/>
            <w:tcBorders>
              <w:left w:val="single" w:sz="4" w:space="0" w:color="auto"/>
              <w:bottom w:val="single" w:sz="4" w:space="0" w:color="auto"/>
              <w:right w:val="single" w:sz="4" w:space="0" w:color="auto"/>
            </w:tcBorders>
            <w:vAlign w:val="center"/>
          </w:tcPr>
          <w:p w:rsidR="00681622" w:rsidRDefault="00681622">
            <w:pPr>
              <w:spacing w:line="440" w:lineRule="exact"/>
              <w:jc w:val="center"/>
              <w:rPr>
                <w:rFonts w:ascii="Times New Roman" w:hAnsi="Times New Roman"/>
                <w:sz w:val="21"/>
                <w:szCs w:val="21"/>
              </w:rPr>
            </w:pPr>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hint="eastAsia"/>
                <w:sz w:val="21"/>
                <w:szCs w:val="21"/>
                <w:lang w:bidi="zh-CN"/>
              </w:rPr>
              <w:t>署名方式提出。</w:t>
            </w:r>
          </w:p>
        </w:tc>
      </w:tr>
      <w:tr w:rsidR="00681622">
        <w:tc>
          <w:tcPr>
            <w:tcW w:w="1165" w:type="dxa"/>
            <w:tcBorders>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2.2.2</w:t>
            </w:r>
          </w:p>
        </w:tc>
        <w:tc>
          <w:tcPr>
            <w:tcW w:w="3621" w:type="dxa"/>
            <w:tcBorders>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招标文件澄清发出的形式</w:t>
            </w:r>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hint="eastAsia"/>
                <w:sz w:val="21"/>
                <w:szCs w:val="21"/>
              </w:rPr>
              <w:t>/</w:t>
            </w:r>
          </w:p>
        </w:tc>
      </w:tr>
      <w:tr w:rsidR="00681622">
        <w:tc>
          <w:tcPr>
            <w:tcW w:w="1165" w:type="dxa"/>
            <w:tcBorders>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2.2.3</w:t>
            </w:r>
          </w:p>
        </w:tc>
        <w:tc>
          <w:tcPr>
            <w:tcW w:w="3621" w:type="dxa"/>
            <w:tcBorders>
              <w:left w:val="single" w:sz="4" w:space="0" w:color="auto"/>
              <w:bottom w:val="single" w:sz="4" w:space="0" w:color="auto"/>
              <w:right w:val="single" w:sz="4" w:space="0" w:color="auto"/>
            </w:tcBorders>
            <w:vAlign w:val="center"/>
          </w:tcPr>
          <w:p w:rsidR="00681622" w:rsidRDefault="009B77FA">
            <w:pPr>
              <w:ind w:firstLineChars="0" w:firstLine="0"/>
              <w:rPr>
                <w:rFonts w:ascii="Times New Roman" w:hAnsi="Times New Roman"/>
                <w:sz w:val="21"/>
                <w:szCs w:val="21"/>
              </w:rPr>
            </w:pPr>
            <w:r>
              <w:rPr>
                <w:rFonts w:ascii="Times New Roman" w:hAnsi="Times New Roman"/>
                <w:sz w:val="21"/>
                <w:szCs w:val="21"/>
              </w:rPr>
              <w:t>投标人确认收到招标文件澄清</w:t>
            </w:r>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hint="eastAsia"/>
                <w:sz w:val="21"/>
                <w:szCs w:val="21"/>
              </w:rPr>
              <w:t>无须回复确认</w:t>
            </w:r>
          </w:p>
        </w:tc>
      </w:tr>
      <w:tr w:rsidR="00681622">
        <w:tc>
          <w:tcPr>
            <w:tcW w:w="1165" w:type="dxa"/>
            <w:tcBorders>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2.3.1</w:t>
            </w:r>
          </w:p>
        </w:tc>
        <w:tc>
          <w:tcPr>
            <w:tcW w:w="3621" w:type="dxa"/>
            <w:tcBorders>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招标文件修改发出的形式</w:t>
            </w:r>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hint="eastAsia"/>
                <w:sz w:val="21"/>
                <w:szCs w:val="21"/>
              </w:rPr>
              <w:t>通过招标人网站</w:t>
            </w:r>
            <w:r w:rsidR="002A5AF9">
              <w:rPr>
                <w:rFonts w:ascii="宋体" w:hAnsi="宋体" w:cs="宋体" w:hint="eastAsia"/>
                <w:szCs w:val="24"/>
              </w:rPr>
              <w:t>(</w:t>
            </w:r>
            <w:hyperlink r:id="rId16" w:history="1">
              <w:r w:rsidR="002A5AF9" w:rsidRPr="00145BC8">
                <w:rPr>
                  <w:rStyle w:val="af2"/>
                  <w:rFonts w:ascii="Times New Roman" w:hAnsi="Times New Roman" w:hint="eastAsia"/>
                  <w:szCs w:val="24"/>
                </w:rPr>
                <w:t>http://www.scxsgs.com</w:t>
              </w:r>
            </w:hyperlink>
            <w:r w:rsidR="002A5AF9">
              <w:rPr>
                <w:rFonts w:ascii="Times New Roman" w:hAnsi="Times New Roman" w:hint="eastAsia"/>
                <w:szCs w:val="24"/>
                <w:u w:val="single"/>
              </w:rPr>
              <w:t>）</w:t>
            </w:r>
            <w:r>
              <w:rPr>
                <w:rFonts w:hint="eastAsia"/>
                <w:sz w:val="21"/>
                <w:szCs w:val="21"/>
              </w:rPr>
              <w:t>发出</w:t>
            </w:r>
          </w:p>
        </w:tc>
      </w:tr>
      <w:tr w:rsidR="00681622">
        <w:trPr>
          <w:trHeight w:val="890"/>
        </w:trPr>
        <w:tc>
          <w:tcPr>
            <w:tcW w:w="1165" w:type="dxa"/>
            <w:tcBorders>
              <w:top w:val="single" w:sz="4" w:space="0" w:color="auto"/>
              <w:left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2.3.2</w:t>
            </w:r>
          </w:p>
        </w:tc>
        <w:tc>
          <w:tcPr>
            <w:tcW w:w="3621" w:type="dxa"/>
            <w:tcBorders>
              <w:top w:val="single" w:sz="4" w:space="0" w:color="auto"/>
              <w:left w:val="single" w:sz="4" w:space="0" w:color="auto"/>
              <w:right w:val="single" w:sz="4" w:space="0" w:color="auto"/>
            </w:tcBorders>
            <w:vAlign w:val="center"/>
          </w:tcPr>
          <w:p w:rsidR="00681622" w:rsidRDefault="009B77FA">
            <w:pPr>
              <w:ind w:firstLineChars="0" w:firstLine="0"/>
              <w:rPr>
                <w:rFonts w:ascii="Times New Roman" w:hAnsi="Times New Roman"/>
                <w:sz w:val="21"/>
                <w:szCs w:val="21"/>
              </w:rPr>
            </w:pPr>
            <w:r>
              <w:rPr>
                <w:rFonts w:ascii="Times New Roman" w:hAnsi="Times New Roman"/>
                <w:sz w:val="21"/>
                <w:szCs w:val="21"/>
              </w:rPr>
              <w:t>投标人确认收到招标文件修改</w:t>
            </w:r>
          </w:p>
        </w:tc>
        <w:tc>
          <w:tcPr>
            <w:tcW w:w="4132" w:type="dxa"/>
            <w:tcBorders>
              <w:top w:val="single" w:sz="4" w:space="0" w:color="auto"/>
              <w:left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hint="eastAsia"/>
                <w:sz w:val="21"/>
                <w:szCs w:val="21"/>
              </w:rPr>
              <w:t>无须回复确认</w:t>
            </w:r>
          </w:p>
        </w:tc>
      </w:tr>
      <w:tr w:rsidR="00681622">
        <w:tc>
          <w:tcPr>
            <w:tcW w:w="1165"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3.1.1</w:t>
            </w:r>
          </w:p>
        </w:tc>
        <w:tc>
          <w:tcPr>
            <w:tcW w:w="3621"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构成投标文件的其他资料</w:t>
            </w:r>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hint="eastAsia"/>
                <w:sz w:val="21"/>
                <w:szCs w:val="21"/>
                <w:u w:val="single"/>
              </w:rPr>
              <w:t>澄清、</w:t>
            </w:r>
            <w:r>
              <w:rPr>
                <w:sz w:val="21"/>
                <w:szCs w:val="21"/>
                <w:u w:val="single"/>
              </w:rPr>
              <w:t>补遗书（若有）</w:t>
            </w:r>
          </w:p>
        </w:tc>
      </w:tr>
      <w:tr w:rsidR="00681622">
        <w:tc>
          <w:tcPr>
            <w:tcW w:w="1165"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3.2.1</w:t>
            </w:r>
          </w:p>
        </w:tc>
        <w:tc>
          <w:tcPr>
            <w:tcW w:w="3621"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增值税税金的计算方法</w:t>
            </w:r>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rPr>
                <w:rFonts w:ascii="Times New Roman" w:hAnsi="Times New Roman"/>
                <w:sz w:val="21"/>
                <w:szCs w:val="21"/>
              </w:rPr>
            </w:pPr>
            <w:r>
              <w:rPr>
                <w:rFonts w:ascii="Times New Roman" w:hAnsi="Times New Roman" w:hint="eastAsia"/>
                <w:sz w:val="21"/>
                <w:szCs w:val="21"/>
              </w:rPr>
              <w:t>/</w:t>
            </w:r>
          </w:p>
        </w:tc>
      </w:tr>
      <w:tr w:rsidR="00681622">
        <w:tc>
          <w:tcPr>
            <w:tcW w:w="1165"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3.2.</w:t>
            </w:r>
            <w:r>
              <w:rPr>
                <w:rFonts w:ascii="Times New Roman" w:hAnsi="Times New Roman" w:hint="eastAsia"/>
                <w:sz w:val="21"/>
                <w:szCs w:val="21"/>
              </w:rPr>
              <w:t>4</w:t>
            </w:r>
          </w:p>
        </w:tc>
        <w:tc>
          <w:tcPr>
            <w:tcW w:w="3621"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最高投标限价</w:t>
            </w:r>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9B77FA">
            <w:pPr>
              <w:pStyle w:val="TableParagraph"/>
              <w:tabs>
                <w:tab w:val="left" w:pos="2341"/>
                <w:tab w:val="left" w:pos="4593"/>
              </w:tabs>
              <w:autoSpaceDE/>
              <w:autoSpaceDN/>
              <w:adjustRightInd w:val="0"/>
              <w:snapToGrid w:val="0"/>
              <w:ind w:firstLineChars="0" w:firstLine="0"/>
              <w:jc w:val="both"/>
              <w:rPr>
                <w:sz w:val="21"/>
                <w:szCs w:val="21"/>
              </w:rPr>
            </w:pPr>
            <w:r>
              <w:rPr>
                <w:sz w:val="21"/>
                <w:szCs w:val="21"/>
              </w:rPr>
              <w:t>☑</w:t>
            </w:r>
            <w:r w:rsidR="006474C8">
              <w:rPr>
                <w:sz w:val="21"/>
                <w:szCs w:val="21"/>
              </w:rPr>
              <w:fldChar w:fldCharType="begin"/>
            </w:r>
            <w:r>
              <w:rPr>
                <w:sz w:val="21"/>
                <w:szCs w:val="21"/>
              </w:rPr>
              <w:instrText xml:space="preserve"> AUTOTEXT  input196 \* MERGEFORMAT </w:instrText>
            </w:r>
            <w:r w:rsidR="006474C8">
              <w:rPr>
                <w:sz w:val="21"/>
                <w:szCs w:val="21"/>
              </w:rPr>
              <w:fldChar w:fldCharType="end"/>
            </w:r>
            <w:r>
              <w:rPr>
                <w:sz w:val="21"/>
                <w:szCs w:val="21"/>
              </w:rPr>
              <w:t>有，最高投标限价</w:t>
            </w:r>
            <w:r>
              <w:rPr>
                <w:rFonts w:hint="eastAsia"/>
                <w:sz w:val="21"/>
                <w:szCs w:val="21"/>
                <w:u w:val="single"/>
              </w:rPr>
              <w:t xml:space="preserve">   </w:t>
            </w:r>
            <w:r w:rsidR="00C47287">
              <w:rPr>
                <w:rFonts w:hint="eastAsia"/>
                <w:sz w:val="21"/>
                <w:szCs w:val="21"/>
                <w:u w:val="single"/>
              </w:rPr>
              <w:t>75万</w:t>
            </w:r>
            <w:r>
              <w:rPr>
                <w:rFonts w:hint="eastAsia"/>
                <w:sz w:val="21"/>
                <w:szCs w:val="21"/>
                <w:u w:val="single"/>
              </w:rPr>
              <w:t xml:space="preserve">  </w:t>
            </w:r>
            <w:r w:rsidR="006474C8">
              <w:rPr>
                <w:sz w:val="21"/>
                <w:szCs w:val="21"/>
                <w:u w:val="single"/>
              </w:rPr>
              <w:fldChar w:fldCharType="begin"/>
            </w:r>
            <w:r>
              <w:rPr>
                <w:sz w:val="21"/>
                <w:szCs w:val="21"/>
                <w:u w:val="single"/>
              </w:rPr>
              <w:instrText xml:space="preserve"> AUTOTEXT  input197 \* MERGEFORMAT </w:instrText>
            </w:r>
            <w:r w:rsidR="006474C8">
              <w:rPr>
                <w:sz w:val="21"/>
                <w:szCs w:val="21"/>
                <w:u w:val="single"/>
              </w:rPr>
              <w:fldChar w:fldCharType="end"/>
            </w:r>
            <w:r>
              <w:rPr>
                <w:sz w:val="21"/>
                <w:szCs w:val="21"/>
              </w:rPr>
              <w:t>元</w:t>
            </w:r>
            <w:r>
              <w:rPr>
                <w:rFonts w:hint="eastAsia"/>
                <w:sz w:val="21"/>
                <w:szCs w:val="21"/>
              </w:rPr>
              <w:t>。</w:t>
            </w:r>
          </w:p>
          <w:p w:rsidR="00681622" w:rsidRDefault="009B77FA">
            <w:pPr>
              <w:pStyle w:val="TableParagraph"/>
              <w:tabs>
                <w:tab w:val="left" w:pos="2341"/>
                <w:tab w:val="left" w:pos="4593"/>
              </w:tabs>
              <w:autoSpaceDE/>
              <w:autoSpaceDN/>
              <w:adjustRightInd w:val="0"/>
              <w:snapToGrid w:val="0"/>
              <w:ind w:firstLineChars="0" w:firstLine="0"/>
              <w:jc w:val="both"/>
              <w:rPr>
                <w:rFonts w:ascii="Times New Roman" w:hAnsi="Times New Roman"/>
                <w:sz w:val="21"/>
                <w:szCs w:val="21"/>
                <w:lang w:val="en-US"/>
              </w:rPr>
            </w:pPr>
            <w:r>
              <w:rPr>
                <w:rFonts w:hint="eastAsia"/>
                <w:sz w:val="21"/>
                <w:szCs w:val="21"/>
                <w:lang w:val="en-US"/>
              </w:rPr>
              <w:lastRenderedPageBreak/>
              <w:t>投标人的投标报价高于最高限价的将被否决投标。</w:t>
            </w:r>
          </w:p>
        </w:tc>
      </w:tr>
      <w:tr w:rsidR="00681622">
        <w:tc>
          <w:tcPr>
            <w:tcW w:w="1165"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lastRenderedPageBreak/>
              <w:t>3.2.</w:t>
            </w:r>
            <w:r>
              <w:rPr>
                <w:rFonts w:ascii="Times New Roman" w:hAnsi="Times New Roman" w:hint="eastAsia"/>
                <w:sz w:val="21"/>
                <w:szCs w:val="21"/>
              </w:rPr>
              <w:t>5</w:t>
            </w:r>
          </w:p>
        </w:tc>
        <w:tc>
          <w:tcPr>
            <w:tcW w:w="3621"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投标报价的其他要求</w:t>
            </w:r>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rPr>
                <w:rFonts w:ascii="Times New Roman" w:hAnsi="Times New Roman"/>
                <w:sz w:val="21"/>
                <w:szCs w:val="21"/>
              </w:rPr>
            </w:pPr>
            <w:r>
              <w:rPr>
                <w:rFonts w:ascii="Times New Roman" w:hAnsi="Times New Roman" w:hint="eastAsia"/>
                <w:sz w:val="21"/>
                <w:szCs w:val="21"/>
              </w:rPr>
              <w:t>/</w:t>
            </w:r>
          </w:p>
        </w:tc>
      </w:tr>
      <w:tr w:rsidR="00681622">
        <w:tc>
          <w:tcPr>
            <w:tcW w:w="1165"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3.3.1</w:t>
            </w:r>
          </w:p>
        </w:tc>
        <w:tc>
          <w:tcPr>
            <w:tcW w:w="3621"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投标有效期</w:t>
            </w:r>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bookmarkStart w:id="39" w:name="_Toc352691470"/>
            <w:bookmarkStart w:id="40" w:name="_Toc1789"/>
            <w:bookmarkStart w:id="41" w:name="_Toc384308207"/>
            <w:bookmarkStart w:id="42" w:name="_Toc361508582"/>
            <w:bookmarkStart w:id="43" w:name="_Toc369531512"/>
            <w:bookmarkStart w:id="44" w:name="_Toc300834946"/>
            <w:r>
              <w:rPr>
                <w:sz w:val="21"/>
                <w:szCs w:val="21"/>
              </w:rPr>
              <w:t>自投标人提交投标文件截止之日起计算</w:t>
            </w:r>
            <w:r>
              <w:rPr>
                <w:sz w:val="21"/>
                <w:szCs w:val="21"/>
                <w:u w:val="single"/>
              </w:rPr>
              <w:t>90</w:t>
            </w:r>
            <w:r w:rsidR="006474C8">
              <w:rPr>
                <w:sz w:val="21"/>
                <w:szCs w:val="21"/>
                <w:u w:val="single"/>
              </w:rPr>
              <w:fldChar w:fldCharType="begin"/>
            </w:r>
            <w:r>
              <w:rPr>
                <w:sz w:val="21"/>
                <w:szCs w:val="21"/>
                <w:u w:val="single"/>
              </w:rPr>
              <w:instrText xml:space="preserve"> AUTOTEXT  input200 \* MERGEFORMAT </w:instrText>
            </w:r>
            <w:r w:rsidR="006474C8">
              <w:rPr>
                <w:sz w:val="21"/>
                <w:szCs w:val="21"/>
                <w:u w:val="single"/>
              </w:rPr>
              <w:fldChar w:fldCharType="end"/>
            </w:r>
            <w:r>
              <w:rPr>
                <w:sz w:val="21"/>
                <w:szCs w:val="21"/>
              </w:rPr>
              <w:t>日</w:t>
            </w:r>
          </w:p>
        </w:tc>
      </w:tr>
      <w:tr w:rsidR="00681622">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3.4.</w:t>
            </w:r>
            <w:bookmarkEnd w:id="39"/>
            <w:bookmarkEnd w:id="40"/>
            <w:bookmarkEnd w:id="41"/>
            <w:bookmarkEnd w:id="42"/>
            <w:bookmarkEnd w:id="43"/>
            <w:bookmarkEnd w:id="44"/>
            <w:r>
              <w:rPr>
                <w:rFonts w:ascii="Times New Roman" w:hAnsi="Times New Roman"/>
                <w:sz w:val="21"/>
                <w:szCs w:val="21"/>
              </w:rPr>
              <w:t>1</w:t>
            </w:r>
          </w:p>
        </w:tc>
        <w:tc>
          <w:tcPr>
            <w:tcW w:w="3621"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投标保证金</w:t>
            </w:r>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9B77FA">
            <w:pPr>
              <w:numPr>
                <w:ilvl w:val="255"/>
                <w:numId w:val="0"/>
              </w:num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（1）投标保证金的金额：</w:t>
            </w:r>
            <w:r w:rsidR="00BF760B">
              <w:rPr>
                <w:rFonts w:asciiTheme="minorEastAsia" w:eastAsiaTheme="minorEastAsia" w:hAnsiTheme="minorEastAsia" w:cstheme="minorEastAsia" w:hint="eastAsia"/>
                <w:sz w:val="21"/>
                <w:szCs w:val="21"/>
                <w:u w:val="single"/>
              </w:rPr>
              <w:t xml:space="preserve"> </w:t>
            </w:r>
            <w:r>
              <w:rPr>
                <w:rFonts w:asciiTheme="minorEastAsia" w:eastAsiaTheme="minorEastAsia" w:hAnsiTheme="minorEastAsia" w:cstheme="minorEastAsia" w:hint="eastAsia"/>
                <w:sz w:val="21"/>
                <w:szCs w:val="21"/>
                <w:u w:val="single"/>
              </w:rPr>
              <w:t xml:space="preserve"> </w:t>
            </w:r>
            <w:r w:rsidR="00866FD3">
              <w:rPr>
                <w:rFonts w:asciiTheme="minorEastAsia" w:eastAsiaTheme="minorEastAsia" w:hAnsiTheme="minorEastAsia" w:cstheme="minorEastAsia" w:hint="eastAsia"/>
                <w:sz w:val="21"/>
                <w:szCs w:val="21"/>
                <w:u w:val="single"/>
              </w:rPr>
              <w:t>1</w:t>
            </w:r>
            <w:r>
              <w:rPr>
                <w:rFonts w:asciiTheme="minorEastAsia" w:eastAsiaTheme="minorEastAsia" w:hAnsiTheme="minorEastAsia" w:cstheme="minorEastAsia" w:hint="eastAsia"/>
                <w:sz w:val="21"/>
                <w:szCs w:val="21"/>
              </w:rPr>
              <w:t>万元人民币。</w:t>
            </w:r>
          </w:p>
          <w:p w:rsidR="00681622" w:rsidRDefault="009B77FA">
            <w:pPr>
              <w:numPr>
                <w:ilvl w:val="255"/>
                <w:numId w:val="0"/>
              </w:num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（2)投标人</w:t>
            </w:r>
            <w:r w:rsidR="00260793">
              <w:rPr>
                <w:rFonts w:asciiTheme="minorEastAsia" w:eastAsiaTheme="minorEastAsia" w:hAnsiTheme="minorEastAsia" w:cstheme="minorEastAsia" w:hint="eastAsia"/>
                <w:sz w:val="21"/>
                <w:szCs w:val="21"/>
              </w:rPr>
              <w:t>以现金方式提交。</w:t>
            </w:r>
          </w:p>
          <w:p w:rsidR="00851334" w:rsidRPr="00851334" w:rsidRDefault="00851334" w:rsidP="00851334">
            <w:pPr>
              <w:pStyle w:val="a0"/>
              <w:ind w:left="480" w:hangingChars="200" w:hanging="480"/>
            </w:pPr>
            <w:r>
              <w:rPr>
                <w:rFonts w:hint="eastAsia"/>
              </w:rPr>
              <w:t>（</w:t>
            </w:r>
            <w:r>
              <w:rPr>
                <w:rFonts w:hint="eastAsia"/>
              </w:rPr>
              <w:t>3</w:t>
            </w:r>
            <w:r>
              <w:rPr>
                <w:rFonts w:hint="eastAsia"/>
              </w:rPr>
              <w:t>）投标保证金缴纳时间为投标截止日之前。</w:t>
            </w:r>
          </w:p>
          <w:p w:rsidR="00681622" w:rsidRPr="00851334" w:rsidRDefault="00681622">
            <w:pPr>
              <w:rPr>
                <w:rFonts w:asciiTheme="minorEastAsia" w:eastAsiaTheme="minorEastAsia" w:hAnsiTheme="minorEastAsia" w:cstheme="minorEastAsia"/>
                <w:sz w:val="21"/>
                <w:szCs w:val="21"/>
              </w:rPr>
            </w:pPr>
          </w:p>
          <w:p w:rsidR="00681622" w:rsidRPr="00260793" w:rsidRDefault="00681622" w:rsidP="00260793">
            <w:pPr>
              <w:rPr>
                <w:rFonts w:asciiTheme="minorEastAsia" w:eastAsiaTheme="minorEastAsia" w:hAnsiTheme="minorEastAsia" w:cstheme="minorEastAsia"/>
                <w:sz w:val="21"/>
                <w:szCs w:val="21"/>
              </w:rPr>
            </w:pPr>
          </w:p>
        </w:tc>
      </w:tr>
      <w:tr w:rsidR="00681622">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3.4.4</w:t>
            </w:r>
          </w:p>
        </w:tc>
        <w:tc>
          <w:tcPr>
            <w:tcW w:w="3621"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其他可以不予退还投标保证金的情形</w:t>
            </w:r>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340" w:lineRule="exact"/>
              <w:ind w:firstLineChars="0"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（1）投标人在投标活动中串通投标、弄虚作假的，投标保证金也不予退还。</w:t>
            </w:r>
          </w:p>
          <w:p w:rsidR="00681622" w:rsidRDefault="009B77FA">
            <w:pPr>
              <w:spacing w:line="340" w:lineRule="exact"/>
              <w:ind w:firstLineChars="0"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（2）中标人不能按招标文件要求提交履约保证金的，视为放弃中标，其投标保证金不予退还，给招标人造成的损失超过投标保证金数额的，中标人还应当对超过部</w:t>
            </w:r>
            <w:r w:rsidR="00260793">
              <w:rPr>
                <w:rFonts w:asciiTheme="minorEastAsia" w:eastAsiaTheme="minorEastAsia" w:hAnsiTheme="minorEastAsia" w:cstheme="minorEastAsia" w:hint="eastAsia"/>
                <w:sz w:val="21"/>
                <w:szCs w:val="21"/>
              </w:rPr>
              <w:t>分予以赔偿。</w:t>
            </w:r>
          </w:p>
          <w:p w:rsidR="00681622" w:rsidRDefault="009B77FA">
            <w:pPr>
              <w:spacing w:line="440" w:lineRule="exact"/>
              <w:ind w:firstLineChars="0" w:firstLine="0"/>
              <w:rPr>
                <w:rFonts w:ascii="Times New Roman" w:hAnsi="Times New Roman"/>
                <w:sz w:val="21"/>
                <w:szCs w:val="21"/>
              </w:rPr>
            </w:pPr>
            <w:r>
              <w:rPr>
                <w:rFonts w:asciiTheme="minorEastAsia" w:eastAsiaTheme="minorEastAsia" w:hAnsiTheme="minorEastAsia" w:cstheme="minorEastAsia" w:hint="eastAsia"/>
                <w:sz w:val="21"/>
                <w:szCs w:val="21"/>
              </w:rPr>
              <w:t>招标人和中标人应当自中标通知书发出之日起30天内，根据招标文件和中标人的投标文件订立书面合同。中标人无正当理由拒签合同的，</w:t>
            </w:r>
            <w:r w:rsidR="00260793">
              <w:rPr>
                <w:rFonts w:asciiTheme="minorEastAsia" w:eastAsiaTheme="minorEastAsia" w:hAnsiTheme="minorEastAsia" w:cstheme="minorEastAsia" w:hint="eastAsia"/>
                <w:sz w:val="21"/>
                <w:szCs w:val="21"/>
              </w:rPr>
              <w:t>招标人取消其中标资格，其投标保证金不予退还</w:t>
            </w:r>
            <w:r>
              <w:rPr>
                <w:rFonts w:asciiTheme="minorEastAsia" w:eastAsiaTheme="minorEastAsia" w:hAnsiTheme="minorEastAsia" w:cstheme="minorEastAsia" w:hint="eastAsia"/>
                <w:sz w:val="21"/>
                <w:szCs w:val="21"/>
              </w:rPr>
              <w:t>。</w:t>
            </w:r>
          </w:p>
        </w:tc>
      </w:tr>
      <w:tr w:rsidR="00681622">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3.5</w:t>
            </w:r>
          </w:p>
        </w:tc>
        <w:tc>
          <w:tcPr>
            <w:tcW w:w="3621"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资格审查资料的特殊要求</w:t>
            </w:r>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9B77FA">
            <w:pPr>
              <w:pStyle w:val="30"/>
              <w:topLinePunct/>
              <w:spacing w:line="400" w:lineRule="exact"/>
              <w:ind w:firstLineChars="0" w:firstLine="0"/>
              <w:rPr>
                <w:rFonts w:ascii="Times New Roman" w:hAnsi="Times New Roman"/>
                <w:sz w:val="21"/>
                <w:szCs w:val="21"/>
              </w:rPr>
            </w:pPr>
            <w:r>
              <w:rPr>
                <w:rFonts w:ascii="Times New Roman" w:hAnsi="Times New Roman"/>
                <w:sz w:val="21"/>
                <w:szCs w:val="21"/>
              </w:rPr>
              <w:t>无</w:t>
            </w:r>
          </w:p>
        </w:tc>
      </w:tr>
      <w:tr w:rsidR="00681622">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3.5.2</w:t>
            </w:r>
          </w:p>
        </w:tc>
        <w:tc>
          <w:tcPr>
            <w:tcW w:w="3621"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近年财务状况的年份要求</w:t>
            </w:r>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jc w:val="left"/>
              <w:rPr>
                <w:rFonts w:ascii="Times New Roman" w:hAnsi="Times New Roman"/>
                <w:sz w:val="21"/>
                <w:szCs w:val="21"/>
                <w:u w:val="single"/>
              </w:rPr>
            </w:pPr>
            <w:r>
              <w:rPr>
                <w:rFonts w:ascii="宋体" w:hAnsi="宋体" w:cs="宋体" w:hint="eastAsia"/>
                <w:sz w:val="21"/>
                <w:szCs w:val="21"/>
                <w:u w:val="single"/>
              </w:rPr>
              <w:t xml:space="preserve"> /  </w:t>
            </w:r>
          </w:p>
        </w:tc>
      </w:tr>
      <w:tr w:rsidR="00681622">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3.6.1</w:t>
            </w:r>
          </w:p>
        </w:tc>
        <w:tc>
          <w:tcPr>
            <w:tcW w:w="3621"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是否允许递交备选投标方案</w:t>
            </w:r>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9B77FA">
            <w:pPr>
              <w:pStyle w:val="30"/>
              <w:topLinePunct/>
              <w:spacing w:line="400" w:lineRule="exact"/>
              <w:ind w:firstLineChars="0" w:firstLine="0"/>
              <w:rPr>
                <w:rFonts w:ascii="Times New Roman" w:hAnsi="Times New Roman"/>
                <w:sz w:val="21"/>
                <w:szCs w:val="21"/>
              </w:rPr>
            </w:pPr>
            <w:r>
              <w:rPr>
                <w:rFonts w:ascii="Times New Roman" w:hAnsi="Times New Roman"/>
                <w:sz w:val="21"/>
                <w:szCs w:val="21"/>
              </w:rPr>
              <w:t>不允许</w:t>
            </w:r>
          </w:p>
        </w:tc>
      </w:tr>
      <w:tr w:rsidR="00681622">
        <w:tc>
          <w:tcPr>
            <w:tcW w:w="1165"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lastRenderedPageBreak/>
              <w:t>3.7.3</w:t>
            </w:r>
            <w:r>
              <w:rPr>
                <w:rFonts w:ascii="Times New Roman" w:hAnsi="Times New Roman"/>
                <w:sz w:val="21"/>
                <w:szCs w:val="21"/>
              </w:rPr>
              <w:t>（</w:t>
            </w:r>
            <w:r>
              <w:rPr>
                <w:rFonts w:ascii="Times New Roman" w:hAnsi="Times New Roman"/>
                <w:sz w:val="21"/>
                <w:szCs w:val="21"/>
              </w:rPr>
              <w:t>2</w:t>
            </w:r>
            <w:r>
              <w:rPr>
                <w:rFonts w:ascii="Times New Roman" w:hAnsi="Times New Roman"/>
                <w:sz w:val="21"/>
                <w:szCs w:val="21"/>
              </w:rPr>
              <w:t>）</w:t>
            </w:r>
          </w:p>
        </w:tc>
        <w:tc>
          <w:tcPr>
            <w:tcW w:w="3621"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投标文件副本份数及其他要求</w:t>
            </w:r>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260793">
            <w:pPr>
              <w:spacing w:line="400" w:lineRule="exact"/>
              <w:ind w:firstLineChars="0"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一份正本，一份副本</w:t>
            </w:r>
            <w:r w:rsidR="009B77FA">
              <w:rPr>
                <w:rFonts w:asciiTheme="minorEastAsia" w:eastAsiaTheme="minorEastAsia" w:hAnsiTheme="minorEastAsia" w:cstheme="minorEastAsia" w:hint="eastAsia"/>
                <w:sz w:val="21"/>
                <w:szCs w:val="21"/>
              </w:rPr>
              <w:t>。</w:t>
            </w:r>
          </w:p>
          <w:p w:rsidR="00681622" w:rsidRDefault="009B77FA">
            <w:pPr>
              <w:spacing w:line="440" w:lineRule="exact"/>
              <w:ind w:firstLineChars="0" w:firstLine="0"/>
              <w:rPr>
                <w:rFonts w:ascii="Times New Roman" w:hAnsi="Times New Roman"/>
                <w:sz w:val="21"/>
                <w:szCs w:val="21"/>
              </w:rPr>
            </w:pPr>
            <w:r>
              <w:rPr>
                <w:rFonts w:asciiTheme="minorEastAsia" w:eastAsiaTheme="minorEastAsia" w:hAnsiTheme="minorEastAsia" w:cstheme="minorEastAsia" w:hint="eastAsia"/>
                <w:sz w:val="21"/>
                <w:szCs w:val="21"/>
              </w:rPr>
              <w:t>投标文件副本由其正本复制（复印）而成（包括证明文件）。当副本和正本不一致时，以正本为准，但副本和正本内容不一致造成的评标差错由投标人自行承担。</w:t>
            </w:r>
          </w:p>
        </w:tc>
      </w:tr>
      <w:tr w:rsidR="00681622">
        <w:tc>
          <w:tcPr>
            <w:tcW w:w="1165"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3.7.3</w:t>
            </w:r>
            <w:r>
              <w:rPr>
                <w:rFonts w:ascii="Times New Roman" w:hAnsi="Times New Roman"/>
                <w:sz w:val="21"/>
                <w:szCs w:val="21"/>
              </w:rPr>
              <w:t>（</w:t>
            </w:r>
            <w:r>
              <w:rPr>
                <w:rFonts w:ascii="Times New Roman" w:hAnsi="Times New Roman"/>
                <w:sz w:val="21"/>
                <w:szCs w:val="21"/>
              </w:rPr>
              <w:t>3</w:t>
            </w:r>
            <w:r>
              <w:rPr>
                <w:rFonts w:ascii="Times New Roman" w:hAnsi="Times New Roman"/>
                <w:sz w:val="21"/>
                <w:szCs w:val="21"/>
              </w:rPr>
              <w:t>）</w:t>
            </w:r>
          </w:p>
        </w:tc>
        <w:tc>
          <w:tcPr>
            <w:tcW w:w="3621"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00" w:lineRule="exact"/>
              <w:ind w:firstLineChars="0" w:firstLine="0"/>
              <w:rPr>
                <w:rFonts w:ascii="Times New Roman" w:hAnsi="Times New Roman"/>
                <w:sz w:val="21"/>
                <w:szCs w:val="21"/>
              </w:rPr>
            </w:pPr>
            <w:r>
              <w:rPr>
                <w:rFonts w:ascii="Times New Roman" w:hAnsi="Times New Roman"/>
                <w:sz w:val="21"/>
                <w:szCs w:val="21"/>
              </w:rPr>
              <w:t>投标文件是否需分册装订</w:t>
            </w:r>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heme="minorEastAsia" w:eastAsiaTheme="minorEastAsia" w:hAnsiTheme="minorEastAsia" w:cstheme="minorEastAsia" w:hint="eastAsia"/>
                <w:sz w:val="21"/>
                <w:szCs w:val="21"/>
              </w:rPr>
              <w:t>本条款修改为：投标文件的正本、副本应采用粘贴或装订方式分别装订成册，不得采用活页夹等可随时拆换的方式装订，同时投标文件应从目录起逐页连续编码，否则，招标人将对投标文件页数的丢失、散落或其它后果不承担任何责任。</w:t>
            </w:r>
          </w:p>
        </w:tc>
      </w:tr>
      <w:tr w:rsidR="00681622">
        <w:tc>
          <w:tcPr>
            <w:tcW w:w="1165"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4.1.2</w:t>
            </w:r>
          </w:p>
        </w:tc>
        <w:tc>
          <w:tcPr>
            <w:tcW w:w="3621"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shd w:val="clear" w:color="FFFFFF" w:fill="D9D9D9"/>
              </w:rPr>
            </w:pPr>
            <w:r>
              <w:rPr>
                <w:rFonts w:ascii="Times New Roman" w:hAnsi="Times New Roman"/>
                <w:sz w:val="21"/>
                <w:szCs w:val="21"/>
              </w:rPr>
              <w:t>封套上应载明的信息</w:t>
            </w:r>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0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投标文件封套：</w:t>
            </w:r>
          </w:p>
          <w:p w:rsidR="00681622" w:rsidRDefault="009B77FA">
            <w:pPr>
              <w:spacing w:line="400" w:lineRule="exact"/>
              <w:rPr>
                <w:rFonts w:asciiTheme="minorEastAsia" w:eastAsiaTheme="minorEastAsia" w:hAnsiTheme="minorEastAsia" w:cstheme="minorEastAsia"/>
                <w:sz w:val="21"/>
                <w:szCs w:val="21"/>
                <w:u w:val="single"/>
              </w:rPr>
            </w:pPr>
            <w:r>
              <w:rPr>
                <w:rFonts w:asciiTheme="minorEastAsia" w:eastAsiaTheme="minorEastAsia" w:hAnsiTheme="minorEastAsia" w:cstheme="minorEastAsia" w:hint="eastAsia"/>
                <w:sz w:val="21"/>
                <w:szCs w:val="21"/>
              </w:rPr>
              <w:t>招标人名称：</w:t>
            </w:r>
            <w:r>
              <w:rPr>
                <w:rFonts w:asciiTheme="minorEastAsia" w:eastAsiaTheme="minorEastAsia" w:hAnsiTheme="minorEastAsia" w:cstheme="minorEastAsia" w:hint="eastAsia"/>
                <w:sz w:val="21"/>
                <w:szCs w:val="21"/>
                <w:u w:val="single"/>
              </w:rPr>
              <w:tab/>
              <w:t xml:space="preserve">   </w:t>
            </w:r>
          </w:p>
          <w:p w:rsidR="00681622" w:rsidRDefault="009B77FA">
            <w:pPr>
              <w:spacing w:line="40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招标人地址：</w:t>
            </w:r>
            <w:r>
              <w:rPr>
                <w:rFonts w:asciiTheme="minorEastAsia" w:eastAsiaTheme="minorEastAsia" w:hAnsiTheme="minorEastAsia" w:cstheme="minorEastAsia" w:hint="eastAsia"/>
                <w:sz w:val="21"/>
                <w:szCs w:val="21"/>
                <w:u w:val="single"/>
              </w:rPr>
              <w:tab/>
              <w:t xml:space="preserve">   </w:t>
            </w:r>
          </w:p>
          <w:p w:rsidR="00681622" w:rsidRDefault="009B77FA">
            <w:pPr>
              <w:pStyle w:val="a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u w:val="single"/>
              </w:rPr>
              <w:tab/>
              <w:t xml:space="preserve">   </w:t>
            </w:r>
            <w:r>
              <w:rPr>
                <w:rFonts w:asciiTheme="minorEastAsia" w:eastAsiaTheme="minorEastAsia" w:hAnsiTheme="minorEastAsia" w:cstheme="minorEastAsia" w:hint="eastAsia"/>
                <w:sz w:val="21"/>
                <w:szCs w:val="21"/>
              </w:rPr>
              <w:t>（项目名称）</w:t>
            </w:r>
            <w:r>
              <w:rPr>
                <w:rFonts w:asciiTheme="minorEastAsia" w:eastAsiaTheme="minorEastAsia" w:hAnsiTheme="minorEastAsia" w:cstheme="minorEastAsia" w:hint="eastAsia"/>
                <w:sz w:val="21"/>
                <w:szCs w:val="21"/>
                <w:u w:val="single"/>
              </w:rPr>
              <w:tab/>
              <w:t xml:space="preserve">   </w:t>
            </w:r>
            <w:r>
              <w:rPr>
                <w:rFonts w:asciiTheme="minorEastAsia" w:eastAsiaTheme="minorEastAsia" w:hAnsiTheme="minorEastAsia" w:cstheme="minorEastAsia" w:hint="eastAsia"/>
                <w:sz w:val="21"/>
                <w:szCs w:val="21"/>
              </w:rPr>
              <w:t>标段投标</w:t>
            </w:r>
          </w:p>
          <w:p w:rsidR="00681622" w:rsidRDefault="009B77FA">
            <w:pPr>
              <w:pStyle w:val="a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在</w:t>
            </w:r>
            <w:r>
              <w:rPr>
                <w:rFonts w:asciiTheme="minorEastAsia" w:eastAsiaTheme="minorEastAsia" w:hAnsiTheme="minorEastAsia" w:cstheme="minorEastAsia" w:hint="eastAsia"/>
                <w:sz w:val="21"/>
                <w:szCs w:val="21"/>
                <w:u w:val="single"/>
              </w:rPr>
              <w:t xml:space="preserve">  </w:t>
            </w:r>
            <w:r>
              <w:rPr>
                <w:rFonts w:asciiTheme="minorEastAsia" w:eastAsiaTheme="minorEastAsia" w:hAnsiTheme="minorEastAsia" w:cstheme="minorEastAsia" w:hint="eastAsia"/>
                <w:sz w:val="21"/>
                <w:szCs w:val="21"/>
              </w:rPr>
              <w:t>年</w:t>
            </w:r>
            <w:r>
              <w:rPr>
                <w:rFonts w:asciiTheme="minorEastAsia" w:eastAsiaTheme="minorEastAsia" w:hAnsiTheme="minorEastAsia" w:cstheme="minorEastAsia" w:hint="eastAsia"/>
                <w:sz w:val="21"/>
                <w:szCs w:val="21"/>
                <w:u w:val="single"/>
              </w:rPr>
              <w:t xml:space="preserve">  </w:t>
            </w:r>
            <w:r>
              <w:rPr>
                <w:rFonts w:asciiTheme="minorEastAsia" w:eastAsiaTheme="minorEastAsia" w:hAnsiTheme="minorEastAsia" w:cstheme="minorEastAsia" w:hint="eastAsia"/>
                <w:sz w:val="21"/>
                <w:szCs w:val="21"/>
              </w:rPr>
              <w:t>月</w:t>
            </w:r>
            <w:r>
              <w:rPr>
                <w:rFonts w:asciiTheme="minorEastAsia" w:eastAsiaTheme="minorEastAsia" w:hAnsiTheme="minorEastAsia" w:cstheme="minorEastAsia" w:hint="eastAsia"/>
                <w:sz w:val="21"/>
                <w:szCs w:val="21"/>
                <w:u w:val="single"/>
              </w:rPr>
              <w:t xml:space="preserve">  </w:t>
            </w:r>
            <w:r>
              <w:rPr>
                <w:rFonts w:asciiTheme="minorEastAsia" w:eastAsiaTheme="minorEastAsia" w:hAnsiTheme="minorEastAsia" w:cstheme="minorEastAsia" w:hint="eastAsia"/>
                <w:sz w:val="21"/>
                <w:szCs w:val="21"/>
              </w:rPr>
              <w:t>日</w:t>
            </w:r>
            <w:r>
              <w:rPr>
                <w:rFonts w:asciiTheme="minorEastAsia" w:eastAsiaTheme="minorEastAsia" w:hAnsiTheme="minorEastAsia" w:cstheme="minorEastAsia" w:hint="eastAsia"/>
                <w:sz w:val="21"/>
                <w:szCs w:val="21"/>
                <w:u w:val="single"/>
              </w:rPr>
              <w:t xml:space="preserve">  </w:t>
            </w:r>
            <w:r>
              <w:rPr>
                <w:rFonts w:asciiTheme="minorEastAsia" w:eastAsiaTheme="minorEastAsia" w:hAnsiTheme="minorEastAsia" w:cstheme="minorEastAsia" w:hint="eastAsia"/>
                <w:sz w:val="21"/>
                <w:szCs w:val="21"/>
              </w:rPr>
              <w:t>时</w:t>
            </w:r>
            <w:r>
              <w:rPr>
                <w:rFonts w:asciiTheme="minorEastAsia" w:eastAsiaTheme="minorEastAsia" w:hAnsiTheme="minorEastAsia" w:cstheme="minorEastAsia" w:hint="eastAsia"/>
                <w:sz w:val="21"/>
                <w:szCs w:val="21"/>
                <w:u w:val="single"/>
              </w:rPr>
              <w:t xml:space="preserve">  </w:t>
            </w:r>
            <w:r>
              <w:rPr>
                <w:rFonts w:asciiTheme="minorEastAsia" w:eastAsiaTheme="minorEastAsia" w:hAnsiTheme="minorEastAsia" w:cstheme="minorEastAsia" w:hint="eastAsia"/>
                <w:sz w:val="21"/>
                <w:szCs w:val="21"/>
              </w:rPr>
              <w:t>分前不得开启</w:t>
            </w:r>
          </w:p>
          <w:p w:rsidR="00681622" w:rsidRDefault="009B77FA">
            <w:pPr>
              <w:pStyle w:val="a0"/>
              <w:rPr>
                <w:rFonts w:asciiTheme="minorEastAsia" w:eastAsiaTheme="minorEastAsia" w:hAnsiTheme="minorEastAsia" w:cstheme="minorEastAsia"/>
                <w:sz w:val="21"/>
                <w:szCs w:val="21"/>
                <w:u w:val="single"/>
              </w:rPr>
            </w:pPr>
            <w:r>
              <w:rPr>
                <w:rFonts w:asciiTheme="minorEastAsia" w:eastAsiaTheme="minorEastAsia" w:hAnsiTheme="minorEastAsia" w:cstheme="minorEastAsia" w:hint="eastAsia"/>
                <w:sz w:val="21"/>
                <w:szCs w:val="21"/>
              </w:rPr>
              <w:t>投标人名称：</w:t>
            </w:r>
            <w:r>
              <w:rPr>
                <w:rFonts w:asciiTheme="minorEastAsia" w:eastAsiaTheme="minorEastAsia" w:hAnsiTheme="minorEastAsia" w:cstheme="minorEastAsia" w:hint="eastAsia"/>
                <w:sz w:val="21"/>
                <w:szCs w:val="21"/>
                <w:u w:val="single"/>
              </w:rPr>
              <w:tab/>
              <w:t xml:space="preserve">   </w:t>
            </w:r>
          </w:p>
          <w:p w:rsidR="00681622" w:rsidRPr="000E31CE" w:rsidRDefault="00681622" w:rsidP="000E31CE">
            <w:pPr>
              <w:pStyle w:val="a0"/>
              <w:ind w:firstLineChars="0" w:firstLine="0"/>
              <w:rPr>
                <w:rFonts w:asciiTheme="minorEastAsia" w:eastAsiaTheme="minorEastAsia" w:hAnsiTheme="minorEastAsia" w:cstheme="minorEastAsia"/>
                <w:sz w:val="21"/>
                <w:szCs w:val="21"/>
              </w:rPr>
            </w:pPr>
          </w:p>
        </w:tc>
      </w:tr>
      <w:tr w:rsidR="00681622">
        <w:tc>
          <w:tcPr>
            <w:tcW w:w="1165"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4.2.1</w:t>
            </w:r>
          </w:p>
        </w:tc>
        <w:tc>
          <w:tcPr>
            <w:tcW w:w="3621"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投标截止时间</w:t>
            </w:r>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rPr>
                <w:rFonts w:ascii="Times New Roman" w:hAnsi="Times New Roman"/>
                <w:sz w:val="21"/>
                <w:szCs w:val="21"/>
              </w:rPr>
            </w:pPr>
            <w:r>
              <w:rPr>
                <w:rFonts w:asciiTheme="minorEastAsia" w:eastAsiaTheme="minorEastAsia" w:hAnsiTheme="minorEastAsia" w:cstheme="minorEastAsia" w:hint="eastAsia"/>
                <w:sz w:val="21"/>
                <w:szCs w:val="21"/>
                <w:u w:val="single"/>
              </w:rPr>
              <w:t>详见招标公告</w:t>
            </w:r>
          </w:p>
        </w:tc>
      </w:tr>
      <w:tr w:rsidR="00681622">
        <w:tc>
          <w:tcPr>
            <w:tcW w:w="1165"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4.2.2</w:t>
            </w:r>
          </w:p>
        </w:tc>
        <w:tc>
          <w:tcPr>
            <w:tcW w:w="3621"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递交投标文件地点</w:t>
            </w:r>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rPr>
                <w:rFonts w:ascii="Times New Roman" w:hAnsi="Times New Roman"/>
                <w:sz w:val="21"/>
                <w:szCs w:val="21"/>
              </w:rPr>
            </w:pPr>
            <w:r>
              <w:rPr>
                <w:rFonts w:asciiTheme="minorEastAsia" w:eastAsiaTheme="minorEastAsia" w:hAnsiTheme="minorEastAsia" w:cstheme="minorEastAsia" w:hint="eastAsia"/>
                <w:sz w:val="21"/>
                <w:szCs w:val="21"/>
                <w:u w:val="single"/>
              </w:rPr>
              <w:t>详见招标公告</w:t>
            </w:r>
          </w:p>
        </w:tc>
      </w:tr>
      <w:tr w:rsidR="00681622">
        <w:tc>
          <w:tcPr>
            <w:tcW w:w="1165"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4.2.3</w:t>
            </w:r>
          </w:p>
        </w:tc>
        <w:tc>
          <w:tcPr>
            <w:tcW w:w="3621"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投标文件是否退还</w:t>
            </w:r>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9B77FA">
            <w:pPr>
              <w:pStyle w:val="30"/>
              <w:topLinePunct/>
              <w:spacing w:line="400" w:lineRule="exact"/>
              <w:rPr>
                <w:rFonts w:ascii="Times New Roman" w:hAnsi="Times New Roman"/>
                <w:sz w:val="21"/>
                <w:szCs w:val="21"/>
              </w:rPr>
            </w:pPr>
            <w:r>
              <w:rPr>
                <w:rFonts w:ascii="Times New Roman" w:hAnsi="Times New Roman"/>
                <w:sz w:val="21"/>
                <w:szCs w:val="21"/>
              </w:rPr>
              <w:t>否</w:t>
            </w:r>
          </w:p>
        </w:tc>
      </w:tr>
      <w:tr w:rsidR="00681622">
        <w:trPr>
          <w:trHeight w:val="880"/>
        </w:trPr>
        <w:tc>
          <w:tcPr>
            <w:tcW w:w="1165" w:type="dxa"/>
            <w:tcBorders>
              <w:top w:val="single" w:sz="4" w:space="0" w:color="auto"/>
              <w:left w:val="single" w:sz="4" w:space="0" w:color="auto"/>
              <w:bottom w:val="nil"/>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5.1</w:t>
            </w:r>
          </w:p>
        </w:tc>
        <w:tc>
          <w:tcPr>
            <w:tcW w:w="3621" w:type="dxa"/>
            <w:tcBorders>
              <w:top w:val="single" w:sz="4" w:space="0" w:color="auto"/>
              <w:left w:val="single" w:sz="4" w:space="0" w:color="auto"/>
              <w:bottom w:val="nil"/>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开标时间和地点</w:t>
            </w:r>
          </w:p>
        </w:tc>
        <w:tc>
          <w:tcPr>
            <w:tcW w:w="4132" w:type="dxa"/>
            <w:tcBorders>
              <w:top w:val="single" w:sz="4" w:space="0" w:color="auto"/>
              <w:left w:val="single" w:sz="4" w:space="0" w:color="auto"/>
              <w:bottom w:val="nil"/>
              <w:right w:val="single" w:sz="4" w:space="0" w:color="auto"/>
            </w:tcBorders>
            <w:vAlign w:val="center"/>
          </w:tcPr>
          <w:p w:rsidR="00681622" w:rsidRDefault="009B77FA">
            <w:pPr>
              <w:spacing w:line="440" w:lineRule="exact"/>
              <w:rPr>
                <w:rFonts w:ascii="Times New Roman" w:hAnsi="Times New Roman"/>
                <w:sz w:val="21"/>
                <w:szCs w:val="21"/>
              </w:rPr>
            </w:pPr>
            <w:r>
              <w:rPr>
                <w:rFonts w:ascii="Times New Roman" w:hAnsi="Times New Roman"/>
                <w:sz w:val="21"/>
                <w:szCs w:val="21"/>
              </w:rPr>
              <w:t>开标时间：同投标截止时间</w:t>
            </w:r>
          </w:p>
          <w:p w:rsidR="00681622" w:rsidRDefault="009B77FA">
            <w:pPr>
              <w:spacing w:line="440" w:lineRule="exact"/>
              <w:rPr>
                <w:rFonts w:ascii="Times New Roman" w:hAnsi="Times New Roman"/>
                <w:sz w:val="21"/>
                <w:szCs w:val="21"/>
              </w:rPr>
            </w:pPr>
            <w:r>
              <w:rPr>
                <w:rFonts w:ascii="Times New Roman" w:hAnsi="Times New Roman"/>
                <w:sz w:val="21"/>
                <w:szCs w:val="21"/>
              </w:rPr>
              <w:t>开标地点：</w:t>
            </w:r>
            <w:r>
              <w:rPr>
                <w:rFonts w:asciiTheme="minorEastAsia" w:eastAsiaTheme="minorEastAsia" w:hAnsiTheme="minorEastAsia" w:cstheme="minorEastAsia" w:hint="eastAsia"/>
                <w:sz w:val="21"/>
                <w:szCs w:val="21"/>
                <w:u w:val="single"/>
              </w:rPr>
              <w:t>详见招标公告</w:t>
            </w:r>
          </w:p>
        </w:tc>
      </w:tr>
      <w:tr w:rsidR="00681622">
        <w:trPr>
          <w:trHeight w:val="381"/>
        </w:trPr>
        <w:tc>
          <w:tcPr>
            <w:tcW w:w="1165" w:type="dxa"/>
            <w:tcBorders>
              <w:top w:val="single" w:sz="4" w:space="0" w:color="auto"/>
              <w:left w:val="single" w:sz="4" w:space="0" w:color="auto"/>
              <w:bottom w:val="nil"/>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5.2</w:t>
            </w:r>
            <w:r>
              <w:rPr>
                <w:rFonts w:ascii="Times New Roman" w:hAnsi="Times New Roman"/>
                <w:sz w:val="21"/>
                <w:szCs w:val="21"/>
              </w:rPr>
              <w:t>（</w:t>
            </w:r>
            <w:r>
              <w:rPr>
                <w:rFonts w:ascii="Times New Roman" w:hAnsi="Times New Roman" w:hint="eastAsia"/>
                <w:sz w:val="21"/>
                <w:szCs w:val="21"/>
              </w:rPr>
              <w:t>4</w:t>
            </w:r>
            <w:r>
              <w:rPr>
                <w:rFonts w:ascii="Times New Roman" w:hAnsi="Times New Roman"/>
                <w:sz w:val="21"/>
                <w:szCs w:val="21"/>
              </w:rPr>
              <w:t>）</w:t>
            </w:r>
          </w:p>
        </w:tc>
        <w:tc>
          <w:tcPr>
            <w:tcW w:w="3621" w:type="dxa"/>
            <w:tcBorders>
              <w:top w:val="single" w:sz="4" w:space="0" w:color="auto"/>
              <w:left w:val="single" w:sz="4" w:space="0" w:color="auto"/>
              <w:bottom w:val="nil"/>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开标程序</w:t>
            </w:r>
          </w:p>
        </w:tc>
        <w:tc>
          <w:tcPr>
            <w:tcW w:w="4132" w:type="dxa"/>
            <w:tcBorders>
              <w:top w:val="single" w:sz="4" w:space="0" w:color="auto"/>
              <w:left w:val="single" w:sz="4" w:space="0" w:color="auto"/>
              <w:bottom w:val="nil"/>
              <w:right w:val="single" w:sz="4" w:space="0" w:color="auto"/>
            </w:tcBorders>
            <w:vAlign w:val="center"/>
          </w:tcPr>
          <w:p w:rsidR="00681622" w:rsidRDefault="009B77FA">
            <w:pPr>
              <w:spacing w:line="340" w:lineRule="exact"/>
              <w:rPr>
                <w:rFonts w:asciiTheme="minorEastAsia" w:eastAsiaTheme="minorEastAsia" w:hAnsiTheme="minorEastAsia" w:cstheme="minorEastAsia"/>
                <w:sz w:val="21"/>
                <w:szCs w:val="21"/>
                <w:u w:val="single"/>
              </w:rPr>
            </w:pPr>
            <w:r>
              <w:rPr>
                <w:rFonts w:asciiTheme="minorEastAsia" w:eastAsiaTheme="minorEastAsia" w:hAnsiTheme="minorEastAsia" w:cstheme="minorEastAsia" w:hint="eastAsia"/>
                <w:sz w:val="21"/>
                <w:szCs w:val="21"/>
              </w:rPr>
              <w:t>密封情况检查：</w:t>
            </w:r>
            <w:r>
              <w:rPr>
                <w:rFonts w:asciiTheme="minorEastAsia" w:eastAsiaTheme="minorEastAsia" w:hAnsiTheme="minorEastAsia" w:cstheme="minorEastAsia" w:hint="eastAsia"/>
                <w:sz w:val="21"/>
                <w:szCs w:val="21"/>
                <w:u w:val="single"/>
              </w:rPr>
              <w:t>开标前由招标人或投标人代表检查确认接收的投标文件，如未按要求密封将予以拒收。</w:t>
            </w:r>
          </w:p>
          <w:p w:rsidR="00681622" w:rsidRDefault="009B77FA">
            <w:pPr>
              <w:spacing w:line="440" w:lineRule="exact"/>
              <w:rPr>
                <w:rFonts w:ascii="Times New Roman" w:hAnsi="Times New Roman"/>
                <w:sz w:val="21"/>
                <w:szCs w:val="21"/>
              </w:rPr>
            </w:pPr>
            <w:r>
              <w:rPr>
                <w:rFonts w:asciiTheme="minorEastAsia" w:eastAsiaTheme="minorEastAsia" w:hAnsiTheme="minorEastAsia" w:cstheme="minorEastAsia" w:hint="eastAsia"/>
                <w:sz w:val="21"/>
                <w:szCs w:val="21"/>
              </w:rPr>
              <w:t>开标顺序：</w:t>
            </w:r>
            <w:r>
              <w:rPr>
                <w:rFonts w:asciiTheme="minorEastAsia" w:eastAsiaTheme="minorEastAsia" w:hAnsiTheme="minorEastAsia" w:cstheme="minorEastAsia" w:hint="eastAsia"/>
                <w:sz w:val="21"/>
                <w:szCs w:val="21"/>
                <w:u w:val="single"/>
              </w:rPr>
              <w:t>随机</w:t>
            </w:r>
          </w:p>
        </w:tc>
      </w:tr>
      <w:tr w:rsidR="00681622">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lastRenderedPageBreak/>
              <w:t>6.1.1</w:t>
            </w:r>
          </w:p>
        </w:tc>
        <w:tc>
          <w:tcPr>
            <w:tcW w:w="3621"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评标委员会的组建</w:t>
            </w:r>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340" w:lineRule="exact"/>
              <w:ind w:firstLineChars="0" w:firstLine="0"/>
              <w:rPr>
                <w:rFonts w:asciiTheme="minorEastAsia" w:eastAsiaTheme="minorEastAsia" w:hAnsiTheme="minorEastAsia" w:cstheme="minorEastAsia"/>
                <w:sz w:val="21"/>
                <w:szCs w:val="21"/>
                <w:u w:val="single"/>
              </w:rPr>
            </w:pPr>
            <w:r>
              <w:rPr>
                <w:rFonts w:asciiTheme="minorEastAsia" w:eastAsiaTheme="minorEastAsia" w:hAnsiTheme="minorEastAsia" w:cstheme="minorEastAsia" w:hint="eastAsia"/>
                <w:sz w:val="21"/>
                <w:szCs w:val="21"/>
              </w:rPr>
              <w:t>评标委员会构成：</w:t>
            </w:r>
            <w:r w:rsidR="00BF760B">
              <w:rPr>
                <w:rFonts w:asciiTheme="minorEastAsia" w:eastAsiaTheme="minorEastAsia" w:hAnsiTheme="minorEastAsia" w:cstheme="minorEastAsia" w:hint="eastAsia"/>
                <w:sz w:val="21"/>
                <w:szCs w:val="21"/>
                <w:u w:val="single"/>
              </w:rPr>
              <w:t xml:space="preserve"> 3</w:t>
            </w:r>
            <w:r>
              <w:rPr>
                <w:rFonts w:asciiTheme="minorEastAsia" w:eastAsiaTheme="minorEastAsia" w:hAnsiTheme="minorEastAsia" w:cstheme="minorEastAsia" w:hint="eastAsia"/>
                <w:sz w:val="21"/>
                <w:szCs w:val="21"/>
                <w:u w:val="single"/>
              </w:rPr>
              <w:t xml:space="preserve"> 人及以上的单数。</w:t>
            </w:r>
          </w:p>
          <w:p w:rsidR="00681622" w:rsidRDefault="009B77FA">
            <w:pPr>
              <w:spacing w:line="340" w:lineRule="exact"/>
              <w:ind w:firstLineChars="0"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u w:val="single"/>
              </w:rPr>
              <w:t>招标人代表0人，专家</w:t>
            </w:r>
            <w:r w:rsidR="00BF760B">
              <w:rPr>
                <w:rFonts w:asciiTheme="minorEastAsia" w:eastAsiaTheme="minorEastAsia" w:hAnsiTheme="minorEastAsia" w:cstheme="minorEastAsia" w:hint="eastAsia"/>
                <w:sz w:val="21"/>
                <w:szCs w:val="21"/>
                <w:u w:val="single"/>
              </w:rPr>
              <w:t>3</w:t>
            </w:r>
            <w:r>
              <w:rPr>
                <w:rFonts w:asciiTheme="minorEastAsia" w:eastAsiaTheme="minorEastAsia" w:hAnsiTheme="minorEastAsia" w:cstheme="minorEastAsia" w:hint="eastAsia"/>
                <w:sz w:val="21"/>
                <w:szCs w:val="21"/>
                <w:u w:val="single"/>
              </w:rPr>
              <w:t>人。</w:t>
            </w:r>
          </w:p>
          <w:p w:rsidR="00681622" w:rsidRDefault="009B77FA">
            <w:pPr>
              <w:spacing w:line="440" w:lineRule="exact"/>
              <w:ind w:firstLineChars="0" w:firstLine="0"/>
              <w:rPr>
                <w:rFonts w:ascii="Times New Roman" w:hAnsi="Times New Roman"/>
                <w:sz w:val="21"/>
                <w:szCs w:val="21"/>
              </w:rPr>
            </w:pPr>
            <w:r>
              <w:rPr>
                <w:rFonts w:asciiTheme="minorEastAsia" w:eastAsiaTheme="minorEastAsia" w:hAnsiTheme="minorEastAsia" w:cstheme="minorEastAsia" w:hint="eastAsia"/>
                <w:sz w:val="21"/>
                <w:szCs w:val="21"/>
              </w:rPr>
              <w:t>评标专家确定方式：</w:t>
            </w:r>
            <w:r>
              <w:rPr>
                <w:rFonts w:asciiTheme="minorEastAsia" w:eastAsiaTheme="minorEastAsia" w:hAnsiTheme="minorEastAsia" w:cstheme="minorEastAsia" w:hint="eastAsia"/>
                <w:b/>
                <w:bCs/>
                <w:color w:val="FF0000"/>
                <w:sz w:val="21"/>
                <w:szCs w:val="21"/>
                <w:u w:val="single"/>
              </w:rPr>
              <w:t>在四川</w:t>
            </w:r>
            <w:r w:rsidR="002D5C6F">
              <w:rPr>
                <w:rFonts w:asciiTheme="minorEastAsia" w:eastAsiaTheme="minorEastAsia" w:hAnsiTheme="minorEastAsia" w:cstheme="minorEastAsia" w:hint="eastAsia"/>
                <w:b/>
                <w:bCs/>
                <w:color w:val="FF0000"/>
                <w:sz w:val="21"/>
                <w:szCs w:val="21"/>
                <w:u w:val="single"/>
              </w:rPr>
              <w:t>兴蜀公司</w:t>
            </w:r>
            <w:r w:rsidR="000E31CE">
              <w:rPr>
                <w:rFonts w:asciiTheme="minorEastAsia" w:eastAsiaTheme="minorEastAsia" w:hAnsiTheme="minorEastAsia" w:cstheme="minorEastAsia" w:hint="eastAsia"/>
                <w:b/>
                <w:bCs/>
                <w:color w:val="FF0000"/>
                <w:sz w:val="21"/>
                <w:szCs w:val="21"/>
                <w:u w:val="single"/>
              </w:rPr>
              <w:t>采购监督人员</w:t>
            </w:r>
            <w:r>
              <w:rPr>
                <w:rFonts w:asciiTheme="minorEastAsia" w:eastAsiaTheme="minorEastAsia" w:hAnsiTheme="minorEastAsia" w:cstheme="minorEastAsia" w:hint="eastAsia"/>
                <w:b/>
                <w:bCs/>
                <w:color w:val="FF0000"/>
                <w:sz w:val="21"/>
                <w:szCs w:val="21"/>
                <w:u w:val="single"/>
              </w:rPr>
              <w:t>库中随机抽取</w:t>
            </w:r>
            <w:r>
              <w:rPr>
                <w:rFonts w:asciiTheme="minorEastAsia" w:eastAsiaTheme="minorEastAsia" w:hAnsiTheme="minorEastAsia" w:cstheme="minorEastAsia" w:hint="eastAsia"/>
                <w:sz w:val="21"/>
                <w:szCs w:val="21"/>
                <w:u w:val="single"/>
              </w:rPr>
              <w:t>。</w:t>
            </w:r>
          </w:p>
        </w:tc>
      </w:tr>
      <w:tr w:rsidR="00681622">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6.3.2</w:t>
            </w:r>
          </w:p>
        </w:tc>
        <w:tc>
          <w:tcPr>
            <w:tcW w:w="3621"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jc w:val="center"/>
              <w:rPr>
                <w:rFonts w:ascii="Times New Roman" w:hAnsi="Times New Roman"/>
                <w:sz w:val="21"/>
                <w:szCs w:val="21"/>
              </w:rPr>
            </w:pPr>
            <w:r>
              <w:rPr>
                <w:rFonts w:ascii="Times New Roman" w:hAnsi="Times New Roman"/>
                <w:sz w:val="21"/>
                <w:szCs w:val="21"/>
              </w:rPr>
              <w:t>评标委员会推荐中标候选人的人数</w:t>
            </w:r>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推荐的中标候选人数：</w:t>
            </w:r>
            <w:r>
              <w:rPr>
                <w:rFonts w:asciiTheme="minorEastAsia" w:eastAsiaTheme="minorEastAsia" w:hAnsiTheme="minorEastAsia" w:cstheme="minorEastAsia" w:hint="eastAsia"/>
                <w:sz w:val="21"/>
                <w:szCs w:val="21"/>
                <w:u w:val="single"/>
              </w:rPr>
              <w:t>1-3</w:t>
            </w:r>
            <w:r>
              <w:rPr>
                <w:rFonts w:asciiTheme="minorEastAsia" w:eastAsiaTheme="minorEastAsia" w:hAnsiTheme="minorEastAsia" w:cstheme="minorEastAsia" w:hint="eastAsia"/>
                <w:sz w:val="21"/>
                <w:szCs w:val="21"/>
              </w:rPr>
              <w:t>人。</w:t>
            </w:r>
          </w:p>
          <w:p w:rsidR="00681622" w:rsidRDefault="009B77FA">
            <w:pPr>
              <w:spacing w:line="440" w:lineRule="exact"/>
              <w:ind w:firstLineChars="0"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推荐投标人原则：</w:t>
            </w:r>
          </w:p>
          <w:p w:rsidR="00681622" w:rsidRDefault="009B77FA">
            <w:pPr>
              <w:spacing w:line="440" w:lineRule="exact"/>
              <w:ind w:firstLineChars="0"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评标委员会对通过评审的所有的投标人，先按照评标价由低到高进行排序，若多个投标人评标价相同时，首先按投标人注册资本金由高到低进行排序，若注册资本金也相同时，则按供货期从短到长进行排序。评标委员会最终推荐前3名中标候选人（若不足3名，则按相应数量推荐）。</w:t>
            </w:r>
          </w:p>
          <w:p w:rsidR="00681622" w:rsidRDefault="00681622">
            <w:pPr>
              <w:spacing w:line="440" w:lineRule="exact"/>
              <w:ind w:firstLineChars="0" w:firstLine="0"/>
              <w:rPr>
                <w:rFonts w:ascii="Times New Roman" w:hAnsi="Times New Roman"/>
                <w:sz w:val="21"/>
                <w:szCs w:val="21"/>
              </w:rPr>
            </w:pPr>
          </w:p>
        </w:tc>
      </w:tr>
      <w:tr w:rsidR="00681622">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7.1</w:t>
            </w:r>
          </w:p>
        </w:tc>
        <w:tc>
          <w:tcPr>
            <w:tcW w:w="3621"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00" w:lineRule="exact"/>
              <w:ind w:firstLineChars="0" w:firstLine="0"/>
              <w:rPr>
                <w:rFonts w:ascii="Times New Roman" w:hAnsi="Times New Roman"/>
                <w:sz w:val="21"/>
                <w:szCs w:val="21"/>
              </w:rPr>
            </w:pPr>
            <w:r>
              <w:rPr>
                <w:rFonts w:ascii="Times New Roman" w:hAnsi="Times New Roman"/>
                <w:sz w:val="21"/>
                <w:szCs w:val="21"/>
              </w:rPr>
              <w:t>中标候选人公示媒介及期限</w:t>
            </w:r>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9B77FA">
            <w:pPr>
              <w:pStyle w:val="TableParagraph"/>
              <w:autoSpaceDE/>
              <w:autoSpaceDN/>
              <w:spacing w:before="57"/>
              <w:ind w:firstLineChars="0" w:firstLine="0"/>
              <w:jc w:val="both"/>
              <w:rPr>
                <w:rFonts w:asciiTheme="minorEastAsia" w:eastAsiaTheme="minorEastAsia" w:hAnsiTheme="minorEastAsia" w:cstheme="minorEastAsia"/>
                <w:kern w:val="2"/>
                <w:sz w:val="21"/>
                <w:szCs w:val="21"/>
                <w:lang w:val="en-US"/>
              </w:rPr>
            </w:pPr>
            <w:r>
              <w:rPr>
                <w:rFonts w:asciiTheme="minorEastAsia" w:eastAsiaTheme="minorEastAsia" w:hAnsiTheme="minorEastAsia" w:cstheme="minorEastAsia" w:hint="eastAsia"/>
                <w:kern w:val="2"/>
                <w:sz w:val="21"/>
                <w:szCs w:val="21"/>
                <w:lang w:val="en-US"/>
              </w:rPr>
              <w:t>公示媒介：</w:t>
            </w:r>
            <w:r w:rsidR="003A55CF">
              <w:rPr>
                <w:rFonts w:hint="eastAsia"/>
                <w:szCs w:val="24"/>
              </w:rPr>
              <w:t>四川兴蜀公司网</w:t>
            </w:r>
            <w:r w:rsidR="003A55CF" w:rsidRPr="003A55CF">
              <w:rPr>
                <w:rFonts w:hint="eastAsia"/>
                <w:szCs w:val="24"/>
                <w:lang w:val="en-US"/>
              </w:rPr>
              <w:t>(</w:t>
            </w:r>
            <w:hyperlink r:id="rId17" w:history="1">
              <w:r w:rsidR="003A55CF" w:rsidRPr="003A55CF">
                <w:rPr>
                  <w:rStyle w:val="af2"/>
                  <w:rFonts w:ascii="Times New Roman" w:hAnsi="Times New Roman" w:hint="eastAsia"/>
                  <w:szCs w:val="24"/>
                  <w:lang w:val="en-US"/>
                </w:rPr>
                <w:t>http://www.scxsgs.com</w:t>
              </w:r>
            </w:hyperlink>
            <w:r w:rsidR="003A55CF" w:rsidRPr="003A55CF">
              <w:rPr>
                <w:rFonts w:ascii="Times New Roman" w:hAnsi="Times New Roman" w:hint="eastAsia"/>
                <w:szCs w:val="24"/>
                <w:u w:val="single"/>
                <w:lang w:val="en-US"/>
              </w:rPr>
              <w:t>）</w:t>
            </w:r>
          </w:p>
          <w:p w:rsidR="00681622" w:rsidRDefault="009B77FA">
            <w:pPr>
              <w:ind w:firstLineChars="0" w:firstLine="0"/>
              <w:rPr>
                <w:rFonts w:asciiTheme="minorEastAsia" w:eastAsiaTheme="minorEastAsia" w:hAnsiTheme="minorEastAsia" w:cstheme="minorEastAsia"/>
                <w:spacing w:val="-2"/>
                <w:sz w:val="21"/>
                <w:szCs w:val="21"/>
                <w:u w:val="single"/>
              </w:rPr>
            </w:pPr>
            <w:r>
              <w:rPr>
                <w:rFonts w:asciiTheme="minorEastAsia" w:eastAsiaTheme="minorEastAsia" w:hAnsiTheme="minorEastAsia" w:cstheme="minorEastAsia" w:hint="eastAsia"/>
                <w:spacing w:val="-2"/>
                <w:sz w:val="21"/>
                <w:szCs w:val="21"/>
              </w:rPr>
              <w:t>公示期限：</w:t>
            </w:r>
            <w:r>
              <w:rPr>
                <w:rFonts w:asciiTheme="minorEastAsia" w:eastAsiaTheme="minorEastAsia" w:hAnsiTheme="minorEastAsia" w:cstheme="minorEastAsia" w:hint="eastAsia"/>
                <w:spacing w:val="-2"/>
                <w:sz w:val="21"/>
                <w:szCs w:val="21"/>
                <w:u w:val="single"/>
              </w:rPr>
              <w:t>3个工作日</w:t>
            </w:r>
          </w:p>
          <w:p w:rsidR="00681622" w:rsidRDefault="009B77FA">
            <w:pPr>
              <w:spacing w:line="440" w:lineRule="exact"/>
              <w:ind w:firstLineChars="0" w:firstLine="0"/>
              <w:rPr>
                <w:rFonts w:ascii="Times New Roman" w:hAnsi="Times New Roman"/>
                <w:sz w:val="21"/>
                <w:szCs w:val="21"/>
              </w:rPr>
            </w:pPr>
            <w:r>
              <w:rPr>
                <w:rFonts w:asciiTheme="minorEastAsia" w:eastAsiaTheme="minorEastAsia" w:hAnsiTheme="minorEastAsia" w:cstheme="minorEastAsia" w:hint="eastAsia"/>
                <w:spacing w:val="-2"/>
                <w:sz w:val="21"/>
                <w:szCs w:val="21"/>
              </w:rPr>
              <w:t>公示的其他内容：</w:t>
            </w:r>
            <w:r>
              <w:rPr>
                <w:rFonts w:asciiTheme="minorEastAsia" w:eastAsiaTheme="minorEastAsia" w:hAnsiTheme="minorEastAsia" w:cstheme="minorEastAsia" w:hint="eastAsia"/>
                <w:sz w:val="21"/>
                <w:szCs w:val="21"/>
                <w:u w:val="single"/>
              </w:rPr>
              <w:tab/>
              <w:t>/</w:t>
            </w:r>
          </w:p>
        </w:tc>
      </w:tr>
      <w:tr w:rsidR="00681622">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7.4</w:t>
            </w:r>
          </w:p>
        </w:tc>
        <w:tc>
          <w:tcPr>
            <w:tcW w:w="3621"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是否授权评标委员会确定中标人</w:t>
            </w:r>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否</w:t>
            </w:r>
          </w:p>
        </w:tc>
      </w:tr>
      <w:tr w:rsidR="00681622">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7.6.1</w:t>
            </w:r>
          </w:p>
        </w:tc>
        <w:tc>
          <w:tcPr>
            <w:tcW w:w="3621"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履约保证金</w:t>
            </w:r>
          </w:p>
        </w:tc>
        <w:tc>
          <w:tcPr>
            <w:tcW w:w="4132" w:type="dxa"/>
            <w:tcBorders>
              <w:top w:val="single" w:sz="4" w:space="0" w:color="auto"/>
              <w:left w:val="single" w:sz="4" w:space="0" w:color="auto"/>
              <w:bottom w:val="single" w:sz="4" w:space="0" w:color="auto"/>
              <w:right w:val="single" w:sz="4" w:space="0" w:color="auto"/>
            </w:tcBorders>
            <w:vAlign w:val="center"/>
          </w:tcPr>
          <w:p w:rsidR="00681622" w:rsidRPr="003916CE" w:rsidRDefault="009B77FA">
            <w:pPr>
              <w:pStyle w:val="30"/>
              <w:topLinePunct/>
              <w:spacing w:line="400" w:lineRule="exact"/>
              <w:ind w:firstLineChars="0" w:firstLine="0"/>
              <w:rPr>
                <w:rFonts w:hAnsi="宋体" w:cs="宋体"/>
                <w:sz w:val="21"/>
                <w:szCs w:val="21"/>
              </w:rPr>
            </w:pPr>
            <w:r>
              <w:rPr>
                <w:rFonts w:asciiTheme="minorEastAsia" w:eastAsiaTheme="minorEastAsia" w:hAnsiTheme="minorEastAsia" w:cstheme="minorEastAsia" w:hint="eastAsia"/>
                <w:sz w:val="21"/>
                <w:szCs w:val="21"/>
                <w:lang w:val="zh-CN"/>
              </w:rPr>
              <w:t>（1）</w:t>
            </w:r>
            <w:r>
              <w:rPr>
                <w:rFonts w:hAnsi="宋体" w:cs="宋体" w:hint="eastAsia"/>
                <w:sz w:val="21"/>
                <w:szCs w:val="21"/>
              </w:rPr>
              <w:t>履约保证金的形式：</w:t>
            </w:r>
            <w:r>
              <w:rPr>
                <w:rFonts w:hAnsi="宋体" w:cs="宋体" w:hint="eastAsia"/>
                <w:sz w:val="21"/>
                <w:szCs w:val="21"/>
                <w:u w:val="single"/>
              </w:rPr>
              <w:t>现金担保</w:t>
            </w:r>
            <w:r w:rsidR="0083572D">
              <w:rPr>
                <w:rFonts w:hAnsi="宋体" w:cs="宋体" w:hint="eastAsia"/>
                <w:sz w:val="21"/>
                <w:szCs w:val="21"/>
                <w:u w:val="single"/>
              </w:rPr>
              <w:t>，金额为5</w:t>
            </w:r>
            <w:r w:rsidR="00260793">
              <w:rPr>
                <w:rFonts w:hAnsi="宋体" w:cs="宋体" w:hint="eastAsia"/>
                <w:sz w:val="21"/>
                <w:szCs w:val="21"/>
                <w:u w:val="single"/>
              </w:rPr>
              <w:t>万元人民币</w:t>
            </w:r>
            <w:r w:rsidR="003916CE">
              <w:rPr>
                <w:rFonts w:hAnsi="宋体" w:cs="宋体" w:hint="eastAsia"/>
                <w:sz w:val="21"/>
                <w:szCs w:val="21"/>
              </w:rPr>
              <w:t>。</w:t>
            </w:r>
          </w:p>
        </w:tc>
      </w:tr>
      <w:tr w:rsidR="00681622">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9</w:t>
            </w:r>
          </w:p>
        </w:tc>
        <w:tc>
          <w:tcPr>
            <w:tcW w:w="3621"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eastAsiaTheme="minorEastAsia" w:hAnsi="Times New Roman"/>
                <w:sz w:val="21"/>
                <w:szCs w:val="21"/>
              </w:rPr>
              <w:t>是否采用电子招标投标</w:t>
            </w:r>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9B77FA">
            <w:pPr>
              <w:rPr>
                <w:rFonts w:ascii="Times New Roman" w:eastAsiaTheme="minorEastAsia" w:hAnsi="Times New Roman"/>
                <w:sz w:val="21"/>
                <w:szCs w:val="21"/>
              </w:rPr>
            </w:pPr>
            <w:r>
              <w:rPr>
                <w:rFonts w:ascii="Times New Roman" w:eastAsiaTheme="minorEastAsia" w:hAnsi="Times New Roman"/>
                <w:sz w:val="21"/>
                <w:szCs w:val="21"/>
              </w:rPr>
              <w:t>否</w:t>
            </w:r>
          </w:p>
        </w:tc>
      </w:tr>
      <w:tr w:rsidR="00681622">
        <w:trPr>
          <w:trHeight w:val="529"/>
        </w:trPr>
        <w:tc>
          <w:tcPr>
            <w:tcW w:w="1165"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10</w:t>
            </w:r>
          </w:p>
        </w:tc>
        <w:tc>
          <w:tcPr>
            <w:tcW w:w="7753" w:type="dxa"/>
            <w:gridSpan w:val="2"/>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sz w:val="21"/>
                <w:szCs w:val="21"/>
              </w:rPr>
            </w:pPr>
            <w:r>
              <w:rPr>
                <w:rFonts w:ascii="Times New Roman" w:hAnsi="Times New Roman"/>
                <w:sz w:val="21"/>
                <w:szCs w:val="21"/>
              </w:rPr>
              <w:t>需要补充的其他内容</w:t>
            </w:r>
          </w:p>
        </w:tc>
      </w:tr>
      <w:tr w:rsidR="00681622">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681622" w:rsidRDefault="009B77FA">
            <w:pPr>
              <w:ind w:firstLineChars="0" w:firstLine="0"/>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10.1</w:t>
            </w:r>
          </w:p>
        </w:tc>
        <w:tc>
          <w:tcPr>
            <w:tcW w:w="3621" w:type="dxa"/>
            <w:tcBorders>
              <w:top w:val="single" w:sz="4" w:space="0" w:color="auto"/>
              <w:left w:val="single" w:sz="4" w:space="0" w:color="auto"/>
              <w:bottom w:val="single" w:sz="4" w:space="0" w:color="auto"/>
              <w:right w:val="single" w:sz="4" w:space="0" w:color="auto"/>
            </w:tcBorders>
            <w:vAlign w:val="center"/>
          </w:tcPr>
          <w:p w:rsidR="00681622" w:rsidRDefault="009B77FA">
            <w:pPr>
              <w:ind w:firstLineChars="0" w:firstLine="0"/>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编页码</w:t>
            </w:r>
            <w:proofErr w:type="gramStart"/>
            <w:r>
              <w:rPr>
                <w:rFonts w:asciiTheme="minorEastAsia" w:eastAsiaTheme="minorEastAsia" w:hAnsiTheme="minorEastAsia" w:cstheme="minorEastAsia" w:hint="eastAsia"/>
                <w:sz w:val="21"/>
                <w:szCs w:val="21"/>
              </w:rPr>
              <w:t>和小签</w:t>
            </w:r>
            <w:proofErr w:type="gramEnd"/>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340" w:lineRule="exact"/>
              <w:ind w:firstLineChars="0" w:firstLine="0"/>
              <w:rPr>
                <w:rFonts w:asciiTheme="minorEastAsia" w:eastAsiaTheme="minorEastAsia" w:hAnsiTheme="minorEastAsia" w:cstheme="minorEastAsia"/>
                <w:sz w:val="21"/>
                <w:szCs w:val="21"/>
                <w:lang w:val="zh-CN"/>
              </w:rPr>
            </w:pPr>
            <w:r>
              <w:rPr>
                <w:rFonts w:asciiTheme="minorEastAsia" w:eastAsiaTheme="minorEastAsia" w:hAnsiTheme="minorEastAsia" w:cstheme="minorEastAsia" w:hint="eastAsia"/>
                <w:sz w:val="21"/>
                <w:szCs w:val="21"/>
                <w:lang w:val="zh-CN"/>
              </w:rPr>
              <w:t>（1）投标文件从目录第一页开始连续、逐页编页码（包括无任何内容的页，但不包括封三、封四[封底]），位置：页面底端（正文以下空白处）。</w:t>
            </w:r>
          </w:p>
          <w:p w:rsidR="00681622" w:rsidRDefault="009B77FA">
            <w:pPr>
              <w:spacing w:line="340" w:lineRule="exact"/>
              <w:ind w:firstLineChars="0" w:firstLine="0"/>
              <w:rPr>
                <w:rFonts w:asciiTheme="minorEastAsia" w:eastAsiaTheme="minorEastAsia" w:hAnsiTheme="minorEastAsia" w:cstheme="minorEastAsia"/>
                <w:sz w:val="21"/>
                <w:szCs w:val="21"/>
                <w:lang w:val="zh-CN"/>
              </w:rPr>
            </w:pPr>
            <w:r>
              <w:rPr>
                <w:rFonts w:asciiTheme="minorEastAsia" w:eastAsiaTheme="minorEastAsia" w:hAnsiTheme="minorEastAsia" w:cstheme="minorEastAsia" w:hint="eastAsia"/>
                <w:sz w:val="21"/>
                <w:szCs w:val="21"/>
                <w:lang w:val="zh-CN"/>
              </w:rPr>
              <w:lastRenderedPageBreak/>
              <w:t>（2）投标人应在编有页码的页面底端小签。</w:t>
            </w:r>
            <w:proofErr w:type="gramStart"/>
            <w:r>
              <w:rPr>
                <w:rFonts w:asciiTheme="minorEastAsia" w:eastAsiaTheme="minorEastAsia" w:hAnsiTheme="minorEastAsia" w:cstheme="minorEastAsia" w:hint="eastAsia"/>
                <w:sz w:val="21"/>
                <w:szCs w:val="21"/>
                <w:lang w:val="zh-CN"/>
              </w:rPr>
              <w:t>小签可签</w:t>
            </w:r>
            <w:proofErr w:type="gramEnd"/>
            <w:r>
              <w:rPr>
                <w:rFonts w:asciiTheme="minorEastAsia" w:eastAsiaTheme="minorEastAsia" w:hAnsiTheme="minorEastAsia" w:cstheme="minorEastAsia" w:hint="eastAsia"/>
                <w:sz w:val="21"/>
                <w:szCs w:val="21"/>
                <w:lang w:val="zh-CN"/>
              </w:rPr>
              <w:t>全名，也可只签姓。</w:t>
            </w:r>
          </w:p>
          <w:p w:rsidR="00681622" w:rsidRDefault="009B77FA">
            <w:pPr>
              <w:spacing w:line="340" w:lineRule="exact"/>
              <w:ind w:firstLineChars="0" w:firstLine="0"/>
              <w:rPr>
                <w:rFonts w:asciiTheme="minorEastAsia" w:eastAsiaTheme="minorEastAsia" w:hAnsiTheme="minorEastAsia" w:cstheme="minorEastAsia"/>
                <w:sz w:val="21"/>
                <w:szCs w:val="21"/>
                <w:lang w:val="zh-CN"/>
              </w:rPr>
            </w:pPr>
            <w:r>
              <w:rPr>
                <w:rFonts w:asciiTheme="minorEastAsia" w:eastAsiaTheme="minorEastAsia" w:hAnsiTheme="minorEastAsia" w:cstheme="minorEastAsia" w:hint="eastAsia"/>
                <w:sz w:val="21"/>
                <w:szCs w:val="21"/>
                <w:lang w:val="zh-CN"/>
              </w:rPr>
              <w:t>（3）</w:t>
            </w:r>
            <w:proofErr w:type="gramStart"/>
            <w:r>
              <w:rPr>
                <w:rFonts w:asciiTheme="minorEastAsia" w:eastAsiaTheme="minorEastAsia" w:hAnsiTheme="minorEastAsia" w:cstheme="minorEastAsia" w:hint="eastAsia"/>
                <w:sz w:val="21"/>
                <w:szCs w:val="21"/>
                <w:lang w:val="zh-CN"/>
              </w:rPr>
              <w:t>小签可</w:t>
            </w:r>
            <w:proofErr w:type="gramEnd"/>
            <w:r>
              <w:rPr>
                <w:rFonts w:asciiTheme="minorEastAsia" w:eastAsiaTheme="minorEastAsia" w:hAnsiTheme="minorEastAsia" w:cstheme="minorEastAsia" w:hint="eastAsia"/>
                <w:sz w:val="21"/>
                <w:szCs w:val="21"/>
                <w:lang w:val="zh-CN"/>
              </w:rPr>
              <w:t>由投标人的法定代表人进行，也可由法定代表人委托他人投标的委托代理人进行。</w:t>
            </w:r>
            <w:proofErr w:type="gramStart"/>
            <w:r>
              <w:rPr>
                <w:rFonts w:asciiTheme="minorEastAsia" w:eastAsiaTheme="minorEastAsia" w:hAnsiTheme="minorEastAsia" w:cstheme="minorEastAsia" w:hint="eastAsia"/>
                <w:sz w:val="21"/>
                <w:szCs w:val="21"/>
                <w:lang w:val="zh-CN"/>
              </w:rPr>
              <w:t>小签应用</w:t>
            </w:r>
            <w:proofErr w:type="gramEnd"/>
            <w:r>
              <w:rPr>
                <w:rFonts w:asciiTheme="minorEastAsia" w:eastAsiaTheme="minorEastAsia" w:hAnsiTheme="minorEastAsia" w:cstheme="minorEastAsia" w:hint="eastAsia"/>
                <w:sz w:val="21"/>
                <w:szCs w:val="21"/>
                <w:lang w:val="zh-CN"/>
              </w:rPr>
              <w:t>不褪色的墨水或签字笔由本人亲笔手写签字，</w:t>
            </w:r>
            <w:proofErr w:type="gramStart"/>
            <w:r>
              <w:rPr>
                <w:rFonts w:asciiTheme="minorEastAsia" w:eastAsiaTheme="minorEastAsia" w:hAnsiTheme="minorEastAsia" w:cstheme="minorEastAsia" w:hint="eastAsia"/>
                <w:sz w:val="21"/>
                <w:szCs w:val="21"/>
                <w:lang w:val="zh-CN"/>
              </w:rPr>
              <w:t>不</w:t>
            </w:r>
            <w:proofErr w:type="gramEnd"/>
            <w:r>
              <w:rPr>
                <w:rFonts w:asciiTheme="minorEastAsia" w:eastAsiaTheme="minorEastAsia" w:hAnsiTheme="minorEastAsia" w:cstheme="minorEastAsia" w:hint="eastAsia"/>
                <w:sz w:val="21"/>
                <w:szCs w:val="21"/>
                <w:lang w:val="zh-CN"/>
              </w:rPr>
              <w:t>得用盖章（如签名章、签字章等）代替，也不得由他人代签。</w:t>
            </w:r>
          </w:p>
          <w:p w:rsidR="00681622" w:rsidRDefault="009B77FA">
            <w:pPr>
              <w:spacing w:line="340" w:lineRule="exact"/>
              <w:ind w:firstLineChars="0"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lang w:val="zh-CN"/>
              </w:rPr>
              <w:t>注：本条款不作为否决投标条件。</w:t>
            </w:r>
          </w:p>
        </w:tc>
      </w:tr>
      <w:tr w:rsidR="00681622">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681622" w:rsidRDefault="009B77FA">
            <w:pPr>
              <w:ind w:firstLineChars="0"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10.</w:t>
            </w:r>
            <w:r w:rsidR="003916CE">
              <w:rPr>
                <w:rFonts w:asciiTheme="minorEastAsia" w:eastAsiaTheme="minorEastAsia" w:hAnsiTheme="minorEastAsia" w:cstheme="minorEastAsia" w:hint="eastAsia"/>
                <w:sz w:val="21"/>
                <w:szCs w:val="21"/>
              </w:rPr>
              <w:t>2</w:t>
            </w:r>
          </w:p>
        </w:tc>
        <w:tc>
          <w:tcPr>
            <w:tcW w:w="3621"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00" w:lineRule="exact"/>
              <w:ind w:firstLineChars="0"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报价唯一</w:t>
            </w:r>
          </w:p>
        </w:tc>
        <w:tc>
          <w:tcPr>
            <w:tcW w:w="4132"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00" w:lineRule="exact"/>
              <w:ind w:firstLineChars="0"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只能有一个有效报价。即：</w:t>
            </w:r>
          </w:p>
          <w:p w:rsidR="00681622" w:rsidRDefault="009B77FA">
            <w:pPr>
              <w:spacing w:line="400" w:lineRule="exact"/>
              <w:ind w:firstLineChars="0"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（1）单价和总价都只允许有一个报价，任何有选择和保留的报价将不予接受。</w:t>
            </w:r>
          </w:p>
          <w:p w:rsidR="00681622" w:rsidRDefault="009B77FA">
            <w:pPr>
              <w:spacing w:line="400" w:lineRule="exact"/>
              <w:ind w:firstLineChars="0"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（2）开标记录表中记录的投标报价、投标文件中投标函的投标总报价（大写）和报价汇总表中的总价金额，三者应完全一致（按要求小数点后四舍五入的除外）。</w:t>
            </w:r>
          </w:p>
        </w:tc>
      </w:tr>
      <w:tr w:rsidR="00681622">
        <w:trPr>
          <w:trHeight w:val="880"/>
        </w:trPr>
        <w:tc>
          <w:tcPr>
            <w:tcW w:w="1165" w:type="dxa"/>
            <w:tcBorders>
              <w:top w:val="single" w:sz="4" w:space="0" w:color="auto"/>
              <w:left w:val="single" w:sz="4" w:space="0" w:color="auto"/>
              <w:bottom w:val="single" w:sz="4" w:space="0" w:color="auto"/>
              <w:right w:val="single" w:sz="4" w:space="0" w:color="auto"/>
            </w:tcBorders>
          </w:tcPr>
          <w:p w:rsidR="00681622" w:rsidRDefault="00681622">
            <w:pPr>
              <w:rPr>
                <w:rFonts w:asciiTheme="minorEastAsia" w:eastAsiaTheme="minorEastAsia" w:hAnsiTheme="minorEastAsia" w:cstheme="minorEastAsia"/>
                <w:sz w:val="21"/>
                <w:szCs w:val="21"/>
              </w:rPr>
            </w:pPr>
          </w:p>
          <w:p w:rsidR="00681622" w:rsidRDefault="009B77FA">
            <w:pPr>
              <w:ind w:firstLineChars="0"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w:t>
            </w:r>
            <w:r w:rsidR="003916CE">
              <w:rPr>
                <w:rFonts w:asciiTheme="minorEastAsia" w:eastAsiaTheme="minorEastAsia" w:hAnsiTheme="minorEastAsia" w:cstheme="minorEastAsia" w:hint="eastAsia"/>
                <w:sz w:val="21"/>
                <w:szCs w:val="21"/>
              </w:rPr>
              <w:t>3</w:t>
            </w:r>
          </w:p>
        </w:tc>
        <w:tc>
          <w:tcPr>
            <w:tcW w:w="3621" w:type="dxa"/>
            <w:tcBorders>
              <w:top w:val="single" w:sz="4" w:space="0" w:color="auto"/>
              <w:left w:val="single" w:sz="4" w:space="0" w:color="auto"/>
              <w:bottom w:val="single" w:sz="4" w:space="0" w:color="auto"/>
              <w:right w:val="single" w:sz="4" w:space="0" w:color="auto"/>
            </w:tcBorders>
            <w:vAlign w:val="center"/>
          </w:tcPr>
          <w:p w:rsidR="00681622" w:rsidRDefault="009B77FA">
            <w:pPr>
              <w:ind w:firstLineChars="0"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lang w:val="zh-CN"/>
              </w:rPr>
              <w:t>监督部门</w:t>
            </w:r>
          </w:p>
        </w:tc>
        <w:tc>
          <w:tcPr>
            <w:tcW w:w="4132" w:type="dxa"/>
            <w:tcBorders>
              <w:top w:val="single" w:sz="4" w:space="0" w:color="auto"/>
              <w:left w:val="single" w:sz="4" w:space="0" w:color="auto"/>
              <w:bottom w:val="single" w:sz="4" w:space="0" w:color="auto"/>
              <w:right w:val="single" w:sz="4" w:space="0" w:color="auto"/>
            </w:tcBorders>
          </w:tcPr>
          <w:p w:rsidR="00681622" w:rsidRDefault="009B77FA">
            <w:pPr>
              <w:spacing w:line="400" w:lineRule="exact"/>
              <w:ind w:firstLineChars="0" w:firstLine="0"/>
              <w:rPr>
                <w:rFonts w:asciiTheme="minorEastAsia" w:eastAsiaTheme="minorEastAsia" w:hAnsiTheme="minorEastAsia" w:cstheme="minorEastAsia"/>
                <w:sz w:val="21"/>
                <w:szCs w:val="21"/>
                <w:lang w:val="zh-CN"/>
              </w:rPr>
            </w:pPr>
            <w:r>
              <w:rPr>
                <w:rFonts w:asciiTheme="minorEastAsia" w:eastAsiaTheme="minorEastAsia" w:hAnsiTheme="minorEastAsia" w:cstheme="minorEastAsia" w:hint="eastAsia"/>
                <w:sz w:val="21"/>
                <w:szCs w:val="21"/>
                <w:lang w:val="zh-CN"/>
              </w:rPr>
              <w:t>监督部门：</w:t>
            </w:r>
          </w:p>
          <w:p w:rsidR="00681622" w:rsidRDefault="00346B10">
            <w:pPr>
              <w:spacing w:line="400" w:lineRule="exact"/>
              <w:ind w:firstLineChars="0" w:firstLine="0"/>
              <w:rPr>
                <w:rFonts w:asciiTheme="minorEastAsia" w:eastAsiaTheme="minorEastAsia" w:hAnsiTheme="minorEastAsia" w:cstheme="minorEastAsia"/>
                <w:sz w:val="21"/>
                <w:szCs w:val="21"/>
                <w:lang w:val="zh-CN"/>
              </w:rPr>
            </w:pPr>
            <w:r>
              <w:rPr>
                <w:rFonts w:asciiTheme="minorEastAsia" w:eastAsiaTheme="minorEastAsia" w:hAnsiTheme="minorEastAsia" w:cstheme="minorEastAsia" w:hint="eastAsia"/>
                <w:b/>
                <w:bCs/>
                <w:color w:val="FF0000"/>
                <w:sz w:val="21"/>
                <w:szCs w:val="21"/>
              </w:rPr>
              <w:t>兴</w:t>
            </w:r>
            <w:proofErr w:type="gramStart"/>
            <w:r>
              <w:rPr>
                <w:rFonts w:asciiTheme="minorEastAsia" w:eastAsiaTheme="minorEastAsia" w:hAnsiTheme="minorEastAsia" w:cstheme="minorEastAsia" w:hint="eastAsia"/>
                <w:b/>
                <w:bCs/>
                <w:color w:val="FF0000"/>
                <w:sz w:val="21"/>
                <w:szCs w:val="21"/>
              </w:rPr>
              <w:t>蜀公司</w:t>
            </w:r>
            <w:proofErr w:type="gramEnd"/>
            <w:r>
              <w:rPr>
                <w:rFonts w:asciiTheme="minorEastAsia" w:eastAsiaTheme="minorEastAsia" w:hAnsiTheme="minorEastAsia" w:cstheme="minorEastAsia" w:hint="eastAsia"/>
                <w:b/>
                <w:bCs/>
                <w:color w:val="FF0000"/>
                <w:sz w:val="21"/>
                <w:szCs w:val="21"/>
              </w:rPr>
              <w:t>纪委办：028-85260881</w:t>
            </w:r>
          </w:p>
        </w:tc>
      </w:tr>
    </w:tbl>
    <w:p w:rsidR="00681622" w:rsidRDefault="009B77FA">
      <w:pPr>
        <w:spacing w:line="400" w:lineRule="exact"/>
        <w:ind w:firstLine="480"/>
        <w:rPr>
          <w:rFonts w:ascii="Times New Roman" w:hAnsi="Times New Roman"/>
        </w:rPr>
      </w:pPr>
      <w:r>
        <w:rPr>
          <w:rFonts w:ascii="Times New Roman" w:hAnsi="Times New Roman"/>
        </w:rPr>
        <w:br w:type="page"/>
      </w:r>
    </w:p>
    <w:p w:rsidR="00681622" w:rsidRDefault="009B77FA">
      <w:pPr>
        <w:pStyle w:val="3"/>
        <w:rPr>
          <w:rFonts w:ascii="Arial" w:hAnsi="Arial"/>
        </w:rPr>
      </w:pPr>
      <w:bookmarkStart w:id="45" w:name="_Toc13736"/>
      <w:r>
        <w:rPr>
          <w:rFonts w:ascii="Arial" w:hAnsi="Arial" w:hint="eastAsia"/>
        </w:rPr>
        <w:lastRenderedPageBreak/>
        <w:t xml:space="preserve">1. </w:t>
      </w:r>
      <w:r>
        <w:rPr>
          <w:rFonts w:ascii="Arial" w:hAnsi="Arial" w:hint="eastAsia"/>
        </w:rPr>
        <w:t>总则</w:t>
      </w:r>
      <w:bookmarkEnd w:id="45"/>
    </w:p>
    <w:p w:rsidR="00681622" w:rsidRDefault="009B77FA">
      <w:pPr>
        <w:pStyle w:val="3"/>
        <w:ind w:firstLine="137"/>
        <w:rPr>
          <w:rFonts w:ascii="宋体" w:eastAsia="宋体" w:hAnsi="宋体" w:cs="宋体"/>
          <w:sz w:val="24"/>
          <w:szCs w:val="24"/>
        </w:rPr>
      </w:pPr>
      <w:bookmarkStart w:id="46" w:name="_Toc25024"/>
      <w:r>
        <w:rPr>
          <w:rFonts w:ascii="宋体" w:eastAsia="宋体" w:hAnsi="宋体" w:cs="宋体" w:hint="eastAsia"/>
          <w:sz w:val="24"/>
          <w:szCs w:val="24"/>
        </w:rPr>
        <w:t>1.1 招标项目概况</w:t>
      </w:r>
      <w:bookmarkEnd w:id="46"/>
    </w:p>
    <w:p w:rsidR="00681622" w:rsidRDefault="009B77FA">
      <w:pPr>
        <w:ind w:firstLine="480"/>
        <w:rPr>
          <w:rFonts w:ascii="宋体" w:hAnsi="宋体" w:cs="宋体"/>
          <w:szCs w:val="24"/>
        </w:rPr>
      </w:pPr>
      <w:r>
        <w:rPr>
          <w:rFonts w:ascii="宋体" w:hAnsi="宋体" w:cs="宋体" w:hint="eastAsia"/>
          <w:szCs w:val="24"/>
        </w:rPr>
        <w:t>1.1.1根据《中华人民共和国招标投标法》、《中华人民共和国招标投标法实施条例》等有关法律、法规和规章的规定，本招标项目已具备招标条件，现对设备采购进行招标。</w:t>
      </w:r>
    </w:p>
    <w:p w:rsidR="00681622" w:rsidRDefault="009B77FA">
      <w:pPr>
        <w:ind w:firstLine="480"/>
        <w:rPr>
          <w:rFonts w:ascii="宋体" w:hAnsi="宋体" w:cs="宋体"/>
          <w:szCs w:val="24"/>
        </w:rPr>
      </w:pPr>
      <w:r>
        <w:rPr>
          <w:rFonts w:ascii="宋体" w:hAnsi="宋体" w:cs="宋体" w:hint="eastAsia"/>
          <w:szCs w:val="24"/>
        </w:rPr>
        <w:t>1.1.2 招标人：见投标人须知前附表。</w:t>
      </w:r>
    </w:p>
    <w:p w:rsidR="00681622" w:rsidRDefault="009B77FA">
      <w:pPr>
        <w:ind w:firstLine="480"/>
        <w:rPr>
          <w:rFonts w:ascii="宋体" w:hAnsi="宋体" w:cs="宋体"/>
          <w:szCs w:val="24"/>
        </w:rPr>
      </w:pPr>
      <w:r>
        <w:rPr>
          <w:rFonts w:ascii="宋体" w:hAnsi="宋体" w:cs="宋体" w:hint="eastAsia"/>
          <w:szCs w:val="24"/>
        </w:rPr>
        <w:t>1.1.3 招标代理机构：见投标人须知前附表。</w:t>
      </w:r>
    </w:p>
    <w:p w:rsidR="00681622" w:rsidRDefault="009B77FA">
      <w:pPr>
        <w:ind w:firstLine="480"/>
        <w:rPr>
          <w:rFonts w:ascii="宋体" w:hAnsi="宋体" w:cs="宋体"/>
          <w:szCs w:val="24"/>
        </w:rPr>
      </w:pPr>
      <w:r>
        <w:rPr>
          <w:rFonts w:ascii="宋体" w:hAnsi="宋体" w:cs="宋体" w:hint="eastAsia"/>
          <w:szCs w:val="24"/>
        </w:rPr>
        <w:t>1.1.4招标项目名称：见投标人须知前附表。</w:t>
      </w:r>
    </w:p>
    <w:p w:rsidR="00681622" w:rsidRDefault="009B77FA">
      <w:pPr>
        <w:ind w:firstLine="480"/>
        <w:rPr>
          <w:rFonts w:ascii="宋体" w:hAnsi="宋体" w:cs="宋体"/>
          <w:szCs w:val="24"/>
        </w:rPr>
      </w:pPr>
      <w:r>
        <w:rPr>
          <w:rFonts w:ascii="宋体" w:hAnsi="宋体" w:cs="宋体" w:hint="eastAsia"/>
          <w:szCs w:val="24"/>
        </w:rPr>
        <w:t>1.1.5工程项目名称：即招标项目所属的工程建设项目，见投标人须知前附表。</w:t>
      </w:r>
    </w:p>
    <w:p w:rsidR="00681622" w:rsidRDefault="009B77FA">
      <w:pPr>
        <w:pStyle w:val="3"/>
        <w:ind w:firstLine="137"/>
        <w:rPr>
          <w:rFonts w:ascii="宋体" w:eastAsia="宋体" w:hAnsi="宋体" w:cs="宋体"/>
          <w:sz w:val="24"/>
          <w:szCs w:val="24"/>
        </w:rPr>
      </w:pPr>
      <w:bookmarkStart w:id="47" w:name="_Toc8780"/>
      <w:r>
        <w:rPr>
          <w:rFonts w:ascii="宋体" w:eastAsia="宋体" w:hAnsi="宋体" w:cs="宋体" w:hint="eastAsia"/>
          <w:sz w:val="24"/>
          <w:szCs w:val="24"/>
        </w:rPr>
        <w:t>1.2 招标项目的资金来源和落实情况</w:t>
      </w:r>
      <w:bookmarkEnd w:id="47"/>
    </w:p>
    <w:p w:rsidR="00681622" w:rsidRDefault="009B77FA">
      <w:pPr>
        <w:ind w:firstLine="480"/>
        <w:rPr>
          <w:rFonts w:ascii="宋体" w:hAnsi="宋体" w:cs="宋体"/>
          <w:szCs w:val="24"/>
        </w:rPr>
      </w:pPr>
      <w:r>
        <w:rPr>
          <w:rFonts w:ascii="宋体" w:hAnsi="宋体" w:cs="宋体" w:hint="eastAsia"/>
          <w:szCs w:val="24"/>
        </w:rPr>
        <w:t>1.2.1 资金来源及比例：见投标人须知前附表。</w:t>
      </w:r>
    </w:p>
    <w:p w:rsidR="00681622" w:rsidRDefault="009B77FA">
      <w:pPr>
        <w:ind w:firstLine="480"/>
        <w:rPr>
          <w:rFonts w:ascii="宋体" w:hAnsi="宋体" w:cs="宋体"/>
          <w:szCs w:val="24"/>
        </w:rPr>
      </w:pPr>
      <w:r>
        <w:rPr>
          <w:rFonts w:ascii="宋体" w:hAnsi="宋体" w:cs="宋体" w:hint="eastAsia"/>
          <w:szCs w:val="24"/>
        </w:rPr>
        <w:t>1.2.2 资金落实情况：见投标人须知前附表。</w:t>
      </w:r>
    </w:p>
    <w:p w:rsidR="00681622" w:rsidRDefault="009B77FA">
      <w:pPr>
        <w:pStyle w:val="3"/>
        <w:ind w:firstLine="137"/>
        <w:rPr>
          <w:rFonts w:ascii="宋体" w:eastAsia="宋体" w:hAnsi="宋体" w:cs="宋体"/>
          <w:sz w:val="24"/>
          <w:szCs w:val="24"/>
        </w:rPr>
      </w:pPr>
      <w:bookmarkStart w:id="48" w:name="_Toc31133"/>
      <w:r>
        <w:rPr>
          <w:rFonts w:ascii="宋体" w:eastAsia="宋体" w:hAnsi="宋体" w:cs="宋体" w:hint="eastAsia"/>
          <w:sz w:val="24"/>
          <w:szCs w:val="24"/>
        </w:rPr>
        <w:t>1.3招标范围、交货期、交货地点和技术性能指标</w:t>
      </w:r>
      <w:bookmarkEnd w:id="48"/>
    </w:p>
    <w:p w:rsidR="00681622" w:rsidRDefault="009B77FA">
      <w:pPr>
        <w:ind w:firstLine="480"/>
        <w:rPr>
          <w:rFonts w:ascii="宋体" w:hAnsi="宋体" w:cs="宋体"/>
          <w:szCs w:val="24"/>
        </w:rPr>
      </w:pPr>
      <w:r>
        <w:rPr>
          <w:rFonts w:ascii="宋体" w:hAnsi="宋体" w:cs="宋体" w:hint="eastAsia"/>
          <w:szCs w:val="24"/>
        </w:rPr>
        <w:t>1.3.1 招标范围：见投标人须知前附表。</w:t>
      </w:r>
    </w:p>
    <w:p w:rsidR="00681622" w:rsidRDefault="009B77FA">
      <w:pPr>
        <w:ind w:firstLine="480"/>
        <w:rPr>
          <w:rFonts w:ascii="宋体" w:hAnsi="宋体" w:cs="宋体"/>
          <w:szCs w:val="24"/>
        </w:rPr>
      </w:pPr>
      <w:r>
        <w:rPr>
          <w:rFonts w:ascii="宋体" w:hAnsi="宋体" w:cs="宋体" w:hint="eastAsia"/>
          <w:szCs w:val="24"/>
        </w:rPr>
        <w:t>1.3.2 交货期：见投标人须知前附表。</w:t>
      </w:r>
    </w:p>
    <w:p w:rsidR="00681622" w:rsidRDefault="009B77FA">
      <w:pPr>
        <w:ind w:firstLine="480"/>
        <w:rPr>
          <w:rFonts w:ascii="宋体" w:hAnsi="宋体" w:cs="宋体"/>
          <w:szCs w:val="24"/>
        </w:rPr>
      </w:pPr>
      <w:r>
        <w:rPr>
          <w:rFonts w:ascii="宋体" w:hAnsi="宋体" w:cs="宋体" w:hint="eastAsia"/>
          <w:szCs w:val="24"/>
        </w:rPr>
        <w:t>1.3.3 交货地点：见投标人须知前附表。</w:t>
      </w:r>
    </w:p>
    <w:p w:rsidR="00681622" w:rsidRDefault="009B77FA">
      <w:pPr>
        <w:ind w:firstLine="480"/>
        <w:rPr>
          <w:rFonts w:ascii="宋体" w:hAnsi="宋体" w:cs="宋体"/>
          <w:szCs w:val="24"/>
        </w:rPr>
      </w:pPr>
      <w:r>
        <w:rPr>
          <w:rFonts w:ascii="宋体" w:hAnsi="宋体" w:cs="宋体" w:hint="eastAsia"/>
          <w:szCs w:val="24"/>
        </w:rPr>
        <w:t>1.3.4 技术性能指标：见投标人须知前附表。</w:t>
      </w:r>
    </w:p>
    <w:p w:rsidR="00681622" w:rsidRDefault="009B77FA">
      <w:pPr>
        <w:pStyle w:val="3"/>
        <w:ind w:firstLine="137"/>
        <w:rPr>
          <w:rFonts w:ascii="宋体" w:eastAsia="宋体" w:hAnsi="宋体" w:cs="宋体"/>
          <w:sz w:val="24"/>
          <w:szCs w:val="24"/>
        </w:rPr>
      </w:pPr>
      <w:bookmarkStart w:id="49" w:name="_Toc12919"/>
      <w:r>
        <w:rPr>
          <w:rFonts w:ascii="宋体" w:eastAsia="宋体" w:hAnsi="宋体" w:cs="宋体" w:hint="eastAsia"/>
          <w:sz w:val="24"/>
          <w:szCs w:val="24"/>
        </w:rPr>
        <w:t>1.4投标人资格要求</w:t>
      </w:r>
      <w:bookmarkEnd w:id="49"/>
    </w:p>
    <w:p w:rsidR="00681622" w:rsidRDefault="009B77FA">
      <w:pPr>
        <w:ind w:firstLine="480"/>
        <w:rPr>
          <w:rFonts w:ascii="宋体" w:hAnsi="宋体" w:cs="宋体"/>
          <w:szCs w:val="24"/>
        </w:rPr>
      </w:pPr>
      <w:r>
        <w:rPr>
          <w:rFonts w:ascii="宋体" w:hAnsi="宋体" w:cs="宋体" w:hint="eastAsia"/>
          <w:szCs w:val="24"/>
        </w:rPr>
        <w:t>1.4.1 投标人应具备承担本招标项目资质条件、能力和信誉：</w:t>
      </w:r>
    </w:p>
    <w:p w:rsidR="00681622" w:rsidRDefault="009B77FA">
      <w:pPr>
        <w:ind w:firstLineChars="150" w:firstLine="360"/>
        <w:rPr>
          <w:rFonts w:ascii="宋体" w:hAnsi="宋体" w:cs="宋体"/>
          <w:szCs w:val="24"/>
        </w:rPr>
      </w:pPr>
      <w:r>
        <w:rPr>
          <w:rFonts w:ascii="宋体" w:hAnsi="宋体" w:cs="宋体" w:hint="eastAsia"/>
          <w:szCs w:val="24"/>
        </w:rPr>
        <w:t>（1）资质要求：见投标人须知前附表；</w:t>
      </w:r>
    </w:p>
    <w:p w:rsidR="00681622" w:rsidRDefault="009B77FA">
      <w:pPr>
        <w:ind w:firstLineChars="150" w:firstLine="360"/>
        <w:rPr>
          <w:rFonts w:ascii="宋体" w:hAnsi="宋体" w:cs="宋体"/>
          <w:szCs w:val="24"/>
        </w:rPr>
      </w:pPr>
      <w:r>
        <w:rPr>
          <w:rFonts w:ascii="宋体" w:hAnsi="宋体" w:cs="宋体" w:hint="eastAsia"/>
          <w:szCs w:val="24"/>
        </w:rPr>
        <w:t>（2）财务要求：见投标人须知前附表；</w:t>
      </w:r>
    </w:p>
    <w:p w:rsidR="00681622" w:rsidRDefault="009B77FA">
      <w:pPr>
        <w:ind w:firstLineChars="150" w:firstLine="360"/>
        <w:rPr>
          <w:rFonts w:ascii="宋体" w:hAnsi="宋体" w:cs="宋体"/>
          <w:szCs w:val="24"/>
        </w:rPr>
      </w:pPr>
      <w:r>
        <w:rPr>
          <w:rFonts w:ascii="宋体" w:hAnsi="宋体" w:cs="宋体" w:hint="eastAsia"/>
          <w:szCs w:val="24"/>
        </w:rPr>
        <w:t>（3）业绩要求：见投标人须知前附表；</w:t>
      </w:r>
    </w:p>
    <w:p w:rsidR="00681622" w:rsidRDefault="009B77FA">
      <w:pPr>
        <w:ind w:firstLineChars="150" w:firstLine="360"/>
        <w:rPr>
          <w:rFonts w:ascii="宋体" w:hAnsi="宋体" w:cs="宋体"/>
          <w:szCs w:val="24"/>
        </w:rPr>
      </w:pPr>
      <w:r>
        <w:rPr>
          <w:rFonts w:ascii="宋体" w:hAnsi="宋体" w:cs="宋体" w:hint="eastAsia"/>
          <w:szCs w:val="24"/>
        </w:rPr>
        <w:t>（4）信誉要求：见投标人须知前附表；</w:t>
      </w:r>
    </w:p>
    <w:p w:rsidR="00681622" w:rsidRDefault="009B77FA">
      <w:pPr>
        <w:ind w:firstLineChars="150" w:firstLine="360"/>
        <w:rPr>
          <w:rFonts w:ascii="宋体" w:hAnsi="宋体" w:cs="宋体"/>
          <w:szCs w:val="24"/>
        </w:rPr>
      </w:pPr>
      <w:r>
        <w:rPr>
          <w:rFonts w:ascii="宋体" w:hAnsi="宋体" w:cs="宋体" w:hint="eastAsia"/>
          <w:szCs w:val="24"/>
        </w:rPr>
        <w:t>（5）其他要求：见投标人须知前附表。</w:t>
      </w:r>
    </w:p>
    <w:p w:rsidR="00681622" w:rsidRDefault="009B77FA">
      <w:pPr>
        <w:ind w:firstLine="480"/>
        <w:rPr>
          <w:rFonts w:ascii="宋体" w:hAnsi="宋体" w:cs="宋体"/>
          <w:szCs w:val="24"/>
        </w:rPr>
      </w:pPr>
      <w:r>
        <w:rPr>
          <w:rFonts w:ascii="宋体" w:hAnsi="宋体" w:cs="宋体" w:hint="eastAsia"/>
          <w:szCs w:val="24"/>
        </w:rPr>
        <w:t>投标人为代理经销商的，对投标人的资质要求包含对制造商的资质要求，对投标人的业绩要求包含对投标设备的业绩要求。</w:t>
      </w:r>
    </w:p>
    <w:p w:rsidR="00681622" w:rsidRDefault="009B77FA">
      <w:pPr>
        <w:ind w:firstLine="480"/>
        <w:rPr>
          <w:rFonts w:ascii="宋体" w:hAnsi="宋体" w:cs="宋体"/>
          <w:szCs w:val="24"/>
        </w:rPr>
      </w:pPr>
      <w:r>
        <w:rPr>
          <w:rFonts w:ascii="宋体" w:hAnsi="宋体" w:cs="宋体" w:hint="eastAsia"/>
          <w:szCs w:val="24"/>
        </w:rPr>
        <w:t>需要提交的相关证明材料见本章第3.5款的规定。</w:t>
      </w:r>
    </w:p>
    <w:p w:rsidR="00681622" w:rsidRDefault="009B77FA">
      <w:pPr>
        <w:ind w:firstLine="480"/>
        <w:rPr>
          <w:rFonts w:ascii="宋体" w:hAnsi="宋体" w:cs="宋体"/>
          <w:szCs w:val="24"/>
        </w:rPr>
      </w:pPr>
      <w:r>
        <w:rPr>
          <w:rFonts w:ascii="宋体" w:hAnsi="宋体" w:cs="宋体" w:hint="eastAsia"/>
          <w:szCs w:val="24"/>
        </w:rPr>
        <w:lastRenderedPageBreak/>
        <w:t>1.4.2投标人须知前附表规定接受联合体投标的，联合体除应符合本章第1.4.1项和投标人须知前附表的要求外，还应遵守以下规定：</w:t>
      </w:r>
    </w:p>
    <w:p w:rsidR="00681622" w:rsidRDefault="009B77FA">
      <w:pPr>
        <w:ind w:firstLineChars="150" w:firstLine="360"/>
        <w:rPr>
          <w:rFonts w:ascii="宋体" w:hAnsi="宋体" w:cs="宋体"/>
          <w:szCs w:val="24"/>
        </w:rPr>
      </w:pPr>
      <w:r>
        <w:rPr>
          <w:rFonts w:ascii="宋体" w:hAnsi="宋体" w:cs="宋体" w:hint="eastAsia"/>
          <w:szCs w:val="24"/>
        </w:rPr>
        <w:t>（1）联合体各方应按招标文件提供的格式签订联合体协议书，明确联合体牵头人和各方权利义务，并承诺就中标项目向招标人承担连带责任；</w:t>
      </w:r>
    </w:p>
    <w:p w:rsidR="00681622" w:rsidRDefault="009B77FA">
      <w:pPr>
        <w:ind w:firstLineChars="150" w:firstLine="360"/>
        <w:rPr>
          <w:rFonts w:ascii="宋体" w:hAnsi="宋体" w:cs="宋体"/>
          <w:szCs w:val="24"/>
        </w:rPr>
      </w:pPr>
      <w:r>
        <w:rPr>
          <w:rFonts w:ascii="宋体" w:hAnsi="宋体" w:cs="宋体" w:hint="eastAsia"/>
          <w:szCs w:val="24"/>
        </w:rPr>
        <w:t>（2）由同一专业的单位组成的联合体，按照资质等级较低的单位确定资质等级；</w:t>
      </w:r>
    </w:p>
    <w:p w:rsidR="00681622" w:rsidRDefault="009B77FA">
      <w:pPr>
        <w:ind w:firstLineChars="150" w:firstLine="360"/>
        <w:rPr>
          <w:rFonts w:ascii="宋体" w:hAnsi="宋体" w:cs="宋体"/>
          <w:szCs w:val="24"/>
        </w:rPr>
      </w:pPr>
      <w:r>
        <w:rPr>
          <w:rFonts w:ascii="宋体" w:hAnsi="宋体" w:cs="宋体" w:hint="eastAsia"/>
          <w:szCs w:val="24"/>
        </w:rPr>
        <w:t>（3）联合体各方不得再以自己名义单独或参加其他联合体在本招标项目中投标，</w:t>
      </w:r>
      <w:proofErr w:type="gramStart"/>
      <w:r>
        <w:rPr>
          <w:rFonts w:ascii="宋体" w:hAnsi="宋体" w:cs="宋体" w:hint="eastAsia"/>
          <w:szCs w:val="24"/>
        </w:rPr>
        <w:t>否则各</w:t>
      </w:r>
      <w:proofErr w:type="gramEnd"/>
      <w:r>
        <w:rPr>
          <w:rFonts w:ascii="宋体" w:hAnsi="宋体" w:cs="宋体" w:hint="eastAsia"/>
          <w:szCs w:val="24"/>
        </w:rPr>
        <w:t>相关投标均无效。</w:t>
      </w:r>
    </w:p>
    <w:p w:rsidR="00681622" w:rsidRDefault="009B77FA">
      <w:pPr>
        <w:ind w:firstLine="480"/>
        <w:rPr>
          <w:rFonts w:ascii="宋体" w:hAnsi="宋体" w:cs="宋体"/>
          <w:szCs w:val="24"/>
        </w:rPr>
      </w:pPr>
      <w:r>
        <w:rPr>
          <w:rFonts w:ascii="宋体" w:hAnsi="宋体" w:cs="宋体" w:hint="eastAsia"/>
          <w:szCs w:val="24"/>
        </w:rPr>
        <w:t>1.4.3 投标人不得存在下列情形之一：</w:t>
      </w:r>
    </w:p>
    <w:p w:rsidR="00681622" w:rsidRDefault="009B77FA">
      <w:pPr>
        <w:ind w:firstLine="480"/>
        <w:rPr>
          <w:rFonts w:ascii="宋体" w:hAnsi="宋体" w:cs="宋体"/>
          <w:szCs w:val="24"/>
        </w:rPr>
      </w:pPr>
      <w:r>
        <w:rPr>
          <w:rFonts w:ascii="宋体" w:hAnsi="宋体" w:cs="宋体" w:hint="eastAsia"/>
          <w:szCs w:val="24"/>
        </w:rPr>
        <w:t>（1）与招标人存在利害关系且可能影响招标公正性；</w:t>
      </w:r>
    </w:p>
    <w:p w:rsidR="00681622" w:rsidRDefault="009B77FA">
      <w:pPr>
        <w:ind w:firstLine="480"/>
        <w:rPr>
          <w:rFonts w:ascii="宋体" w:hAnsi="宋体" w:cs="宋体"/>
          <w:szCs w:val="24"/>
        </w:rPr>
      </w:pPr>
      <w:r>
        <w:rPr>
          <w:rFonts w:ascii="宋体" w:hAnsi="宋体" w:cs="宋体" w:hint="eastAsia"/>
          <w:szCs w:val="24"/>
        </w:rPr>
        <w:t>（2）与本招标项目的其他投标人为同一个单位负责人；</w:t>
      </w:r>
    </w:p>
    <w:p w:rsidR="00681622" w:rsidRDefault="009B77FA">
      <w:pPr>
        <w:ind w:firstLine="480"/>
        <w:rPr>
          <w:rFonts w:ascii="宋体" w:hAnsi="宋体" w:cs="宋体"/>
          <w:szCs w:val="24"/>
        </w:rPr>
      </w:pPr>
      <w:r>
        <w:rPr>
          <w:rFonts w:ascii="宋体" w:hAnsi="宋体" w:cs="宋体" w:hint="eastAsia"/>
          <w:szCs w:val="24"/>
        </w:rPr>
        <w:t>（3）与本招标项目的其他投标人存在控股、管理关系；</w:t>
      </w:r>
    </w:p>
    <w:p w:rsidR="00681622" w:rsidRDefault="009B77FA">
      <w:pPr>
        <w:ind w:firstLine="480"/>
        <w:rPr>
          <w:rFonts w:ascii="宋体" w:hAnsi="宋体" w:cs="宋体"/>
          <w:szCs w:val="24"/>
        </w:rPr>
      </w:pPr>
      <w:r>
        <w:rPr>
          <w:rFonts w:ascii="宋体" w:hAnsi="宋体" w:cs="宋体" w:hint="eastAsia"/>
          <w:szCs w:val="24"/>
        </w:rPr>
        <w:t>（4）与本招标项目其他投标人代理同一个制造商同一品牌同一型号的设备投标；</w:t>
      </w:r>
    </w:p>
    <w:p w:rsidR="00681622" w:rsidRDefault="009B77FA">
      <w:pPr>
        <w:ind w:firstLine="480"/>
        <w:rPr>
          <w:rFonts w:ascii="宋体" w:hAnsi="宋体" w:cs="宋体"/>
          <w:szCs w:val="24"/>
        </w:rPr>
      </w:pPr>
      <w:r>
        <w:rPr>
          <w:rFonts w:ascii="宋体" w:hAnsi="宋体" w:cs="宋体" w:hint="eastAsia"/>
          <w:szCs w:val="24"/>
        </w:rPr>
        <w:t>（5）为本招标项目提供过设计、编制技术规范和其他文件的咨询服务；</w:t>
      </w:r>
    </w:p>
    <w:p w:rsidR="00681622" w:rsidRDefault="009B77FA">
      <w:pPr>
        <w:ind w:firstLine="480"/>
        <w:rPr>
          <w:rFonts w:ascii="宋体" w:hAnsi="宋体" w:cs="宋体"/>
          <w:szCs w:val="24"/>
        </w:rPr>
      </w:pPr>
      <w:r>
        <w:rPr>
          <w:rFonts w:ascii="宋体" w:hAnsi="宋体" w:cs="宋体" w:hint="eastAsia"/>
          <w:szCs w:val="24"/>
        </w:rPr>
        <w:t>（6）为本工程项目的相关监理人，或者与本工程项目的相关监理人存在隶属关系或者其他利害关系；</w:t>
      </w:r>
    </w:p>
    <w:p w:rsidR="00681622" w:rsidRDefault="009B77FA">
      <w:pPr>
        <w:ind w:firstLine="480"/>
        <w:rPr>
          <w:rFonts w:ascii="宋体" w:hAnsi="宋体" w:cs="宋体"/>
          <w:szCs w:val="24"/>
        </w:rPr>
      </w:pPr>
      <w:r>
        <w:rPr>
          <w:rFonts w:ascii="宋体" w:hAnsi="宋体" w:cs="宋体" w:hint="eastAsia"/>
          <w:szCs w:val="24"/>
        </w:rPr>
        <w:t>（7）为本招标项目的代建人；</w:t>
      </w:r>
    </w:p>
    <w:p w:rsidR="00681622" w:rsidRDefault="009B77FA">
      <w:pPr>
        <w:ind w:firstLine="480"/>
        <w:rPr>
          <w:rFonts w:ascii="宋体" w:hAnsi="宋体" w:cs="宋体"/>
          <w:szCs w:val="24"/>
        </w:rPr>
      </w:pPr>
      <w:r>
        <w:rPr>
          <w:rFonts w:ascii="宋体" w:hAnsi="宋体" w:cs="宋体" w:hint="eastAsia"/>
          <w:szCs w:val="24"/>
        </w:rPr>
        <w:t>（8）为本招标项目的招标代理机构；</w:t>
      </w:r>
    </w:p>
    <w:p w:rsidR="00681622" w:rsidRDefault="009B77FA">
      <w:pPr>
        <w:ind w:firstLine="480"/>
        <w:rPr>
          <w:rFonts w:ascii="宋体" w:hAnsi="宋体" w:cs="宋体"/>
          <w:szCs w:val="24"/>
        </w:rPr>
      </w:pPr>
      <w:r>
        <w:rPr>
          <w:rFonts w:ascii="宋体" w:hAnsi="宋体" w:cs="宋体" w:hint="eastAsia"/>
          <w:szCs w:val="24"/>
        </w:rPr>
        <w:t>（9）与本招标项目的监理人或代建人或招标代理机构同为一个法定代表人；</w:t>
      </w:r>
    </w:p>
    <w:p w:rsidR="00681622" w:rsidRDefault="009B77FA">
      <w:pPr>
        <w:ind w:firstLine="480"/>
        <w:rPr>
          <w:rFonts w:ascii="宋体" w:hAnsi="宋体" w:cs="宋体"/>
          <w:szCs w:val="24"/>
        </w:rPr>
      </w:pPr>
      <w:r>
        <w:rPr>
          <w:rFonts w:ascii="宋体" w:hAnsi="宋体" w:cs="宋体" w:hint="eastAsia"/>
          <w:szCs w:val="24"/>
        </w:rPr>
        <w:t>（10）与本招标项目的监理人或代建人或招标代理机构存在控股或参股关系；</w:t>
      </w:r>
    </w:p>
    <w:p w:rsidR="00681622" w:rsidRDefault="009B77FA">
      <w:pPr>
        <w:ind w:firstLine="480"/>
        <w:rPr>
          <w:rFonts w:ascii="宋体" w:hAnsi="宋体" w:cs="宋体"/>
          <w:szCs w:val="24"/>
        </w:rPr>
      </w:pPr>
      <w:r>
        <w:rPr>
          <w:rFonts w:ascii="宋体" w:hAnsi="宋体" w:cs="宋体" w:hint="eastAsia"/>
          <w:szCs w:val="24"/>
        </w:rPr>
        <w:t>（11）被依法暂停或者取消投标资格；</w:t>
      </w:r>
    </w:p>
    <w:p w:rsidR="00681622" w:rsidRDefault="009B77FA">
      <w:pPr>
        <w:ind w:firstLine="480"/>
        <w:rPr>
          <w:rFonts w:ascii="宋体" w:hAnsi="宋体" w:cs="宋体"/>
          <w:szCs w:val="24"/>
        </w:rPr>
      </w:pPr>
      <w:r>
        <w:rPr>
          <w:rFonts w:ascii="宋体" w:hAnsi="宋体" w:cs="宋体" w:hint="eastAsia"/>
          <w:szCs w:val="24"/>
        </w:rPr>
        <w:t>（12）被责令停产停业、暂扣或者吊销许可证、暂扣或者吊销执照；</w:t>
      </w:r>
    </w:p>
    <w:p w:rsidR="00681622" w:rsidRDefault="009B77FA">
      <w:pPr>
        <w:ind w:firstLine="480"/>
        <w:rPr>
          <w:rFonts w:ascii="宋体" w:hAnsi="宋体" w:cs="宋体"/>
          <w:szCs w:val="24"/>
        </w:rPr>
      </w:pPr>
      <w:r>
        <w:rPr>
          <w:rFonts w:ascii="宋体" w:hAnsi="宋体" w:cs="宋体" w:hint="eastAsia"/>
          <w:szCs w:val="24"/>
        </w:rPr>
        <w:t>（13）进入清算程序，或被宣告破产，或其他丧失履约能力的情形；</w:t>
      </w:r>
    </w:p>
    <w:p w:rsidR="00681622" w:rsidRDefault="009B77FA">
      <w:pPr>
        <w:ind w:firstLine="480"/>
        <w:rPr>
          <w:rFonts w:ascii="宋体" w:hAnsi="宋体" w:cs="宋体"/>
          <w:szCs w:val="24"/>
        </w:rPr>
      </w:pPr>
      <w:r>
        <w:rPr>
          <w:rFonts w:ascii="宋体" w:hAnsi="宋体" w:cs="宋体" w:hint="eastAsia"/>
          <w:szCs w:val="24"/>
        </w:rPr>
        <w:t>（14）法律法规或投标人须知前附表规定的其他情形。</w:t>
      </w:r>
    </w:p>
    <w:p w:rsidR="00681622" w:rsidRDefault="009B77FA">
      <w:pPr>
        <w:pStyle w:val="3"/>
        <w:ind w:firstLine="137"/>
        <w:rPr>
          <w:rFonts w:ascii="宋体" w:eastAsia="宋体" w:hAnsi="宋体" w:cs="宋体"/>
          <w:sz w:val="24"/>
          <w:szCs w:val="24"/>
        </w:rPr>
      </w:pPr>
      <w:bookmarkStart w:id="50" w:name="_Toc28279"/>
      <w:r>
        <w:rPr>
          <w:rFonts w:ascii="宋体" w:eastAsia="宋体" w:hAnsi="宋体" w:cs="宋体" w:hint="eastAsia"/>
          <w:sz w:val="24"/>
          <w:szCs w:val="24"/>
        </w:rPr>
        <w:t>1.5 费用承担</w:t>
      </w:r>
      <w:bookmarkEnd w:id="50"/>
    </w:p>
    <w:p w:rsidR="00681622" w:rsidRDefault="009B77FA">
      <w:pPr>
        <w:ind w:firstLine="480"/>
        <w:rPr>
          <w:rFonts w:ascii="宋体" w:hAnsi="宋体" w:cs="宋体"/>
          <w:szCs w:val="24"/>
        </w:rPr>
      </w:pPr>
      <w:r>
        <w:rPr>
          <w:rFonts w:ascii="宋体" w:hAnsi="宋体" w:cs="宋体" w:hint="eastAsia"/>
          <w:szCs w:val="24"/>
        </w:rPr>
        <w:t>投标人准备和参加投标活动发生的费用自理。</w:t>
      </w:r>
    </w:p>
    <w:p w:rsidR="00681622" w:rsidRDefault="009B77FA">
      <w:pPr>
        <w:pStyle w:val="3"/>
        <w:ind w:firstLine="137"/>
        <w:rPr>
          <w:rFonts w:ascii="宋体" w:eastAsia="宋体" w:hAnsi="宋体" w:cs="宋体"/>
          <w:sz w:val="24"/>
          <w:szCs w:val="24"/>
        </w:rPr>
      </w:pPr>
      <w:bookmarkStart w:id="51" w:name="_Toc24066"/>
      <w:r>
        <w:rPr>
          <w:rFonts w:ascii="宋体" w:eastAsia="宋体" w:hAnsi="宋体" w:cs="宋体" w:hint="eastAsia"/>
          <w:sz w:val="24"/>
          <w:szCs w:val="24"/>
        </w:rPr>
        <w:t>1.6保密</w:t>
      </w:r>
      <w:bookmarkEnd w:id="51"/>
    </w:p>
    <w:p w:rsidR="00681622" w:rsidRDefault="009B77FA">
      <w:pPr>
        <w:ind w:firstLine="480"/>
        <w:rPr>
          <w:rFonts w:ascii="宋体" w:hAnsi="宋体" w:cs="宋体"/>
          <w:szCs w:val="24"/>
        </w:rPr>
      </w:pPr>
      <w:r>
        <w:rPr>
          <w:rFonts w:ascii="宋体" w:hAnsi="宋体" w:cs="宋体" w:hint="eastAsia"/>
          <w:szCs w:val="24"/>
        </w:rPr>
        <w:t>参与招标投标活动的各方应对招标文件和投标文件中</w:t>
      </w:r>
      <w:bookmarkStart w:id="52" w:name="_Toc384308214"/>
      <w:bookmarkStart w:id="53" w:name="_Toc369531519"/>
      <w:bookmarkStart w:id="54" w:name="_Toc361508589"/>
      <w:bookmarkStart w:id="55" w:name="_Toc352691477"/>
      <w:bookmarkStart w:id="56" w:name="_Toc5326"/>
      <w:r>
        <w:rPr>
          <w:rFonts w:ascii="宋体" w:hAnsi="宋体" w:cs="宋体" w:hint="eastAsia"/>
          <w:szCs w:val="24"/>
        </w:rPr>
        <w:t>的商业和技术等秘密保</w:t>
      </w:r>
      <w:r>
        <w:rPr>
          <w:rFonts w:ascii="宋体" w:hAnsi="宋体" w:cs="宋体" w:hint="eastAsia"/>
          <w:szCs w:val="24"/>
        </w:rPr>
        <w:lastRenderedPageBreak/>
        <w:t>密</w:t>
      </w:r>
      <w:bookmarkEnd w:id="52"/>
      <w:bookmarkEnd w:id="53"/>
      <w:bookmarkEnd w:id="54"/>
      <w:bookmarkEnd w:id="55"/>
      <w:bookmarkEnd w:id="56"/>
      <w:r>
        <w:rPr>
          <w:rFonts w:ascii="宋体" w:hAnsi="宋体" w:cs="宋体" w:hint="eastAsia"/>
          <w:szCs w:val="24"/>
        </w:rPr>
        <w:t>，否则应承担相应的法律责任。</w:t>
      </w:r>
    </w:p>
    <w:p w:rsidR="00681622" w:rsidRDefault="009B77FA">
      <w:pPr>
        <w:pStyle w:val="3"/>
        <w:ind w:firstLine="137"/>
        <w:rPr>
          <w:rFonts w:ascii="宋体" w:eastAsia="宋体" w:hAnsi="宋体" w:cs="宋体"/>
          <w:sz w:val="24"/>
          <w:szCs w:val="24"/>
        </w:rPr>
      </w:pPr>
      <w:bookmarkStart w:id="57" w:name="_Toc24366"/>
      <w:r>
        <w:rPr>
          <w:rFonts w:ascii="宋体" w:eastAsia="宋体" w:hAnsi="宋体" w:cs="宋体" w:hint="eastAsia"/>
          <w:sz w:val="24"/>
          <w:szCs w:val="24"/>
        </w:rPr>
        <w:t>1.7 语言文字</w:t>
      </w:r>
      <w:bookmarkEnd w:id="57"/>
    </w:p>
    <w:p w:rsidR="00681622" w:rsidRDefault="009B77FA">
      <w:pPr>
        <w:ind w:firstLine="480"/>
        <w:rPr>
          <w:rFonts w:ascii="宋体" w:hAnsi="宋体" w:cs="宋体"/>
          <w:szCs w:val="24"/>
        </w:rPr>
      </w:pPr>
      <w:r>
        <w:rPr>
          <w:rFonts w:ascii="宋体" w:hAnsi="宋体" w:cs="宋体" w:hint="eastAsia"/>
          <w:szCs w:val="24"/>
        </w:rPr>
        <w:t>招标投标文件使用的语言文字为中文。专用术语使用外文的，应附有中文注释。</w:t>
      </w:r>
    </w:p>
    <w:p w:rsidR="00681622" w:rsidRDefault="009B77FA">
      <w:pPr>
        <w:pStyle w:val="3"/>
        <w:ind w:firstLine="137"/>
        <w:rPr>
          <w:rFonts w:ascii="宋体" w:eastAsia="宋体" w:hAnsi="宋体" w:cs="宋体"/>
          <w:sz w:val="24"/>
          <w:szCs w:val="24"/>
        </w:rPr>
      </w:pPr>
      <w:bookmarkStart w:id="58" w:name="_Toc31989"/>
      <w:r>
        <w:rPr>
          <w:rFonts w:ascii="宋体" w:eastAsia="宋体" w:hAnsi="宋体" w:cs="宋体" w:hint="eastAsia"/>
          <w:sz w:val="24"/>
          <w:szCs w:val="24"/>
        </w:rPr>
        <w:t>1.8计量单位</w:t>
      </w:r>
      <w:bookmarkEnd w:id="58"/>
    </w:p>
    <w:p w:rsidR="00681622" w:rsidRPr="000E31CE" w:rsidRDefault="009B77FA" w:rsidP="000E31CE">
      <w:pPr>
        <w:ind w:firstLine="480"/>
        <w:rPr>
          <w:rFonts w:ascii="宋体" w:hAnsi="宋体" w:cs="宋体"/>
          <w:szCs w:val="24"/>
        </w:rPr>
      </w:pPr>
      <w:r>
        <w:rPr>
          <w:rFonts w:ascii="宋体" w:hAnsi="宋体" w:cs="宋体" w:hint="eastAsia"/>
          <w:szCs w:val="24"/>
        </w:rPr>
        <w:t>所有计量均采用中华人民共和国法定计量单位。</w:t>
      </w:r>
    </w:p>
    <w:p w:rsidR="00681622" w:rsidRDefault="000E31CE">
      <w:pPr>
        <w:pStyle w:val="3"/>
        <w:ind w:firstLine="137"/>
        <w:rPr>
          <w:rFonts w:ascii="宋体" w:eastAsia="宋体" w:hAnsi="宋体" w:cs="宋体"/>
          <w:sz w:val="24"/>
          <w:szCs w:val="24"/>
        </w:rPr>
      </w:pPr>
      <w:bookmarkStart w:id="59" w:name="_Toc29566"/>
      <w:r>
        <w:rPr>
          <w:rFonts w:ascii="宋体" w:eastAsia="宋体" w:hAnsi="宋体" w:cs="宋体" w:hint="eastAsia"/>
          <w:sz w:val="24"/>
          <w:szCs w:val="24"/>
        </w:rPr>
        <w:t>1.9</w:t>
      </w:r>
      <w:r w:rsidR="009B77FA">
        <w:rPr>
          <w:rFonts w:ascii="宋体" w:eastAsia="宋体" w:hAnsi="宋体" w:cs="宋体" w:hint="eastAsia"/>
          <w:sz w:val="24"/>
          <w:szCs w:val="24"/>
        </w:rPr>
        <w:t xml:space="preserve"> 分包</w:t>
      </w:r>
      <w:bookmarkEnd w:id="59"/>
    </w:p>
    <w:p w:rsidR="00681622" w:rsidRDefault="000E31CE">
      <w:pPr>
        <w:ind w:firstLine="480"/>
        <w:rPr>
          <w:rFonts w:ascii="宋体" w:hAnsi="宋体" w:cs="宋体"/>
          <w:szCs w:val="24"/>
        </w:rPr>
      </w:pPr>
      <w:r>
        <w:rPr>
          <w:rFonts w:ascii="宋体" w:hAnsi="宋体" w:cs="宋体" w:hint="eastAsia"/>
          <w:szCs w:val="24"/>
        </w:rPr>
        <w:t>1.9</w:t>
      </w:r>
      <w:r w:rsidR="009B77FA">
        <w:rPr>
          <w:rFonts w:ascii="宋体" w:hAnsi="宋体" w:cs="宋体" w:hint="eastAsia"/>
          <w:szCs w:val="24"/>
        </w:rPr>
        <w:t xml:space="preserve">.1 投标人拟在中标后将中标项目的非主体设备进行分包的，应符合投标人须知前附表规定的分包内容、分包金额和资质要求等限制性条件，除投标人须知前附表规定的非主体设备外，其他工作不得分包。 </w:t>
      </w:r>
    </w:p>
    <w:p w:rsidR="00681622" w:rsidRDefault="000E31CE">
      <w:pPr>
        <w:ind w:firstLine="480"/>
        <w:rPr>
          <w:rFonts w:ascii="宋体" w:hAnsi="宋体" w:cs="宋体"/>
          <w:szCs w:val="24"/>
        </w:rPr>
      </w:pPr>
      <w:r>
        <w:rPr>
          <w:rFonts w:ascii="宋体" w:hAnsi="宋体" w:cs="宋体" w:hint="eastAsia"/>
          <w:szCs w:val="24"/>
        </w:rPr>
        <w:t>1.9</w:t>
      </w:r>
      <w:r w:rsidR="009B77FA">
        <w:rPr>
          <w:rFonts w:ascii="宋体" w:hAnsi="宋体" w:cs="宋体" w:hint="eastAsia"/>
          <w:szCs w:val="24"/>
        </w:rPr>
        <w:t>.2中标人不得向他人转让中标项目，接受分包的人不得再次分包。中标人应当就分包项目向招标人负责，接受分包的人就分包项目承担连带责任。</w:t>
      </w:r>
    </w:p>
    <w:p w:rsidR="00681622" w:rsidRDefault="009B77FA">
      <w:pPr>
        <w:pStyle w:val="3"/>
        <w:ind w:firstLine="137"/>
        <w:rPr>
          <w:rFonts w:ascii="宋体" w:eastAsia="宋体" w:hAnsi="宋体" w:cs="宋体"/>
          <w:sz w:val="24"/>
          <w:szCs w:val="24"/>
        </w:rPr>
      </w:pPr>
      <w:bookmarkStart w:id="60" w:name="_Toc14210"/>
      <w:r>
        <w:rPr>
          <w:rFonts w:ascii="宋体" w:eastAsia="宋体" w:hAnsi="宋体" w:cs="宋体" w:hint="eastAsia"/>
          <w:sz w:val="24"/>
          <w:szCs w:val="24"/>
        </w:rPr>
        <w:t>1.11响应和偏差</w:t>
      </w:r>
      <w:bookmarkEnd w:id="60"/>
    </w:p>
    <w:p w:rsidR="00681622" w:rsidRDefault="009B77FA">
      <w:pPr>
        <w:ind w:firstLine="480"/>
        <w:rPr>
          <w:rFonts w:ascii="宋体" w:hAnsi="宋体" w:cs="宋体"/>
          <w:szCs w:val="24"/>
        </w:rPr>
      </w:pPr>
      <w:r>
        <w:rPr>
          <w:rFonts w:ascii="宋体" w:hAnsi="宋体" w:cs="宋体" w:hint="eastAsia"/>
          <w:szCs w:val="24"/>
        </w:rPr>
        <w:t>1</w:t>
      </w:r>
      <w:r w:rsidR="000E31CE">
        <w:rPr>
          <w:rFonts w:ascii="宋体" w:hAnsi="宋体" w:cs="宋体" w:hint="eastAsia"/>
          <w:szCs w:val="24"/>
        </w:rPr>
        <w:t>.10</w:t>
      </w:r>
      <w:r>
        <w:rPr>
          <w:rFonts w:ascii="宋体" w:hAnsi="宋体" w:cs="宋体" w:hint="eastAsia"/>
          <w:szCs w:val="24"/>
        </w:rPr>
        <w:t>.1投标文件应当对招标文件的实质性要求和条件</w:t>
      </w:r>
      <w:proofErr w:type="gramStart"/>
      <w:r>
        <w:rPr>
          <w:rFonts w:ascii="宋体" w:hAnsi="宋体" w:cs="宋体" w:hint="eastAsia"/>
          <w:szCs w:val="24"/>
        </w:rPr>
        <w:t>作出</w:t>
      </w:r>
      <w:proofErr w:type="gramEnd"/>
      <w:r>
        <w:rPr>
          <w:rFonts w:ascii="宋体" w:hAnsi="宋体" w:cs="宋体" w:hint="eastAsia"/>
          <w:szCs w:val="24"/>
        </w:rPr>
        <w:t>满足性或更有利于招标人的响应，否则，投标人的投标将被否决。实质性要求和条件见投标人须知前附表。</w:t>
      </w:r>
    </w:p>
    <w:p w:rsidR="00681622" w:rsidRDefault="000E31CE">
      <w:pPr>
        <w:ind w:firstLine="480"/>
        <w:rPr>
          <w:rFonts w:ascii="宋体" w:hAnsi="宋体" w:cs="宋体"/>
          <w:szCs w:val="24"/>
        </w:rPr>
      </w:pPr>
      <w:r>
        <w:rPr>
          <w:rFonts w:ascii="宋体" w:hAnsi="宋体" w:cs="宋体" w:hint="eastAsia"/>
          <w:szCs w:val="24"/>
        </w:rPr>
        <w:t>1.10</w:t>
      </w:r>
      <w:r w:rsidR="009B77FA">
        <w:rPr>
          <w:rFonts w:ascii="宋体" w:hAnsi="宋体" w:cs="宋体" w:hint="eastAsia"/>
          <w:szCs w:val="24"/>
        </w:rPr>
        <w:t>.2 投标人应根据招标文件的要求提供投标设备技术性能指标的详细描述、技术支持资料及技术服务和</w:t>
      </w:r>
      <w:proofErr w:type="gramStart"/>
      <w:r w:rsidR="009B77FA">
        <w:rPr>
          <w:rFonts w:ascii="宋体" w:hAnsi="宋体" w:cs="宋体" w:hint="eastAsia"/>
          <w:szCs w:val="24"/>
        </w:rPr>
        <w:t>质保期</w:t>
      </w:r>
      <w:proofErr w:type="gramEnd"/>
      <w:r w:rsidR="009B77FA">
        <w:rPr>
          <w:rFonts w:ascii="宋体" w:hAnsi="宋体" w:cs="宋体" w:hint="eastAsia"/>
          <w:szCs w:val="24"/>
        </w:rPr>
        <w:t>服务计划等内容以对招标文件</w:t>
      </w:r>
      <w:proofErr w:type="gramStart"/>
      <w:r w:rsidR="009B77FA">
        <w:rPr>
          <w:rFonts w:ascii="宋体" w:hAnsi="宋体" w:cs="宋体" w:hint="eastAsia"/>
          <w:szCs w:val="24"/>
        </w:rPr>
        <w:t>作出</w:t>
      </w:r>
      <w:proofErr w:type="gramEnd"/>
      <w:r w:rsidR="009B77FA">
        <w:rPr>
          <w:rFonts w:ascii="宋体" w:hAnsi="宋体" w:cs="宋体" w:hint="eastAsia"/>
          <w:szCs w:val="24"/>
        </w:rPr>
        <w:t>响应。</w:t>
      </w:r>
    </w:p>
    <w:p w:rsidR="00681622" w:rsidRDefault="000E31CE">
      <w:pPr>
        <w:ind w:firstLine="480"/>
        <w:rPr>
          <w:rFonts w:ascii="宋体" w:hAnsi="宋体" w:cs="宋体"/>
          <w:szCs w:val="24"/>
        </w:rPr>
      </w:pPr>
      <w:r>
        <w:rPr>
          <w:rFonts w:ascii="宋体" w:hAnsi="宋体" w:cs="宋体" w:hint="eastAsia"/>
          <w:szCs w:val="24"/>
        </w:rPr>
        <w:t>1.10</w:t>
      </w:r>
      <w:r w:rsidR="009B77FA">
        <w:rPr>
          <w:rFonts w:ascii="宋体" w:hAnsi="宋体" w:cs="宋体" w:hint="eastAsia"/>
          <w:szCs w:val="24"/>
        </w:rPr>
        <w:t>.3 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rsidR="00681622" w:rsidRDefault="000E31CE">
      <w:pPr>
        <w:ind w:firstLine="480"/>
        <w:rPr>
          <w:rFonts w:ascii="宋体" w:hAnsi="宋体" w:cs="宋体"/>
          <w:szCs w:val="24"/>
        </w:rPr>
      </w:pPr>
      <w:r>
        <w:rPr>
          <w:rFonts w:ascii="宋体" w:hAnsi="宋体" w:cs="宋体" w:hint="eastAsia"/>
          <w:szCs w:val="24"/>
        </w:rPr>
        <w:t>1.10</w:t>
      </w:r>
      <w:r w:rsidR="009B77FA">
        <w:rPr>
          <w:rFonts w:ascii="宋体" w:hAnsi="宋体" w:cs="宋体" w:hint="eastAsia"/>
          <w:szCs w:val="24"/>
        </w:rPr>
        <w:t>.4 投标人须知前附表规定了可以偏差的范围和最高偏差项数的，偏差应当符合投标人须知前附表规定的偏差范围和最高项数，超出偏差范围和最高偏差项数的投标将被否决。</w:t>
      </w:r>
    </w:p>
    <w:p w:rsidR="00681622" w:rsidRDefault="000E31CE">
      <w:pPr>
        <w:ind w:firstLine="480"/>
        <w:rPr>
          <w:rFonts w:ascii="宋体" w:hAnsi="宋体" w:cs="宋体"/>
          <w:szCs w:val="24"/>
        </w:rPr>
      </w:pPr>
      <w:r>
        <w:rPr>
          <w:rFonts w:ascii="宋体" w:hAnsi="宋体" w:cs="宋体" w:hint="eastAsia"/>
          <w:szCs w:val="24"/>
        </w:rPr>
        <w:t>1.10</w:t>
      </w:r>
      <w:r w:rsidR="009B77FA">
        <w:rPr>
          <w:rFonts w:ascii="宋体" w:hAnsi="宋体" w:cs="宋体" w:hint="eastAsia"/>
          <w:szCs w:val="24"/>
        </w:rPr>
        <w:t>.5 投标文件对招标文件的全部偏差，均应在投标文件的商务和技术偏差表中列明，除列明的内容外，视为投标人响应招标文件的全部要求。</w:t>
      </w:r>
    </w:p>
    <w:p w:rsidR="00681622" w:rsidRDefault="009B77FA">
      <w:pPr>
        <w:pStyle w:val="3"/>
        <w:rPr>
          <w:rFonts w:ascii="Arial" w:hAnsi="Arial"/>
        </w:rPr>
      </w:pPr>
      <w:bookmarkStart w:id="61" w:name="_Toc4829"/>
      <w:r>
        <w:rPr>
          <w:rFonts w:ascii="Arial" w:hAnsi="Arial" w:hint="eastAsia"/>
        </w:rPr>
        <w:lastRenderedPageBreak/>
        <w:t xml:space="preserve">2. </w:t>
      </w:r>
      <w:r>
        <w:rPr>
          <w:rFonts w:ascii="Arial" w:hAnsi="Arial" w:hint="eastAsia"/>
        </w:rPr>
        <w:t>招标文件</w:t>
      </w:r>
      <w:bookmarkEnd w:id="61"/>
    </w:p>
    <w:p w:rsidR="00681622" w:rsidRDefault="009B77FA">
      <w:pPr>
        <w:pStyle w:val="3"/>
        <w:ind w:firstLine="137"/>
        <w:rPr>
          <w:rFonts w:ascii="宋体" w:eastAsia="宋体" w:hAnsi="宋体" w:cs="宋体"/>
          <w:sz w:val="24"/>
          <w:szCs w:val="24"/>
        </w:rPr>
      </w:pPr>
      <w:bookmarkStart w:id="62" w:name="_Toc29578"/>
      <w:r>
        <w:rPr>
          <w:rFonts w:ascii="宋体" w:eastAsia="宋体" w:hAnsi="宋体" w:cs="宋体" w:hint="eastAsia"/>
          <w:sz w:val="24"/>
          <w:szCs w:val="24"/>
        </w:rPr>
        <w:t>2.1 招标文件的组成</w:t>
      </w:r>
      <w:bookmarkEnd w:id="62"/>
    </w:p>
    <w:p w:rsidR="00681622" w:rsidRDefault="009B77FA">
      <w:pPr>
        <w:ind w:firstLineChars="171" w:firstLine="410"/>
        <w:rPr>
          <w:rFonts w:ascii="宋体" w:hAnsi="宋体" w:cs="宋体"/>
          <w:szCs w:val="24"/>
        </w:rPr>
      </w:pPr>
      <w:r>
        <w:rPr>
          <w:rFonts w:ascii="宋体" w:hAnsi="宋体" w:cs="宋体" w:hint="eastAsia"/>
          <w:szCs w:val="24"/>
        </w:rPr>
        <w:t>本招标文件包括：</w:t>
      </w:r>
    </w:p>
    <w:p w:rsidR="00681622" w:rsidRDefault="009B77FA">
      <w:pPr>
        <w:ind w:firstLineChars="171" w:firstLine="410"/>
        <w:rPr>
          <w:rFonts w:ascii="宋体" w:hAnsi="宋体" w:cs="宋体"/>
          <w:szCs w:val="24"/>
        </w:rPr>
      </w:pPr>
      <w:r>
        <w:rPr>
          <w:rFonts w:ascii="宋体" w:hAnsi="宋体" w:cs="宋体" w:hint="eastAsia"/>
          <w:szCs w:val="24"/>
        </w:rPr>
        <w:t>（1）招标公告（或投标邀请书）；</w:t>
      </w:r>
    </w:p>
    <w:p w:rsidR="00681622" w:rsidRDefault="009B77FA">
      <w:pPr>
        <w:ind w:firstLineChars="171" w:firstLine="410"/>
        <w:rPr>
          <w:rFonts w:ascii="宋体" w:hAnsi="宋体" w:cs="宋体"/>
          <w:szCs w:val="24"/>
        </w:rPr>
      </w:pPr>
      <w:r>
        <w:rPr>
          <w:rFonts w:ascii="宋体" w:hAnsi="宋体" w:cs="宋体" w:hint="eastAsia"/>
          <w:szCs w:val="24"/>
        </w:rPr>
        <w:t>（2）投标人须知；</w:t>
      </w:r>
    </w:p>
    <w:p w:rsidR="00681622" w:rsidRDefault="009B77FA">
      <w:pPr>
        <w:ind w:firstLineChars="171" w:firstLine="410"/>
        <w:rPr>
          <w:rFonts w:ascii="宋体" w:hAnsi="宋体" w:cs="宋体"/>
          <w:szCs w:val="24"/>
        </w:rPr>
      </w:pPr>
      <w:r>
        <w:rPr>
          <w:rFonts w:ascii="宋体" w:hAnsi="宋体" w:cs="宋体" w:hint="eastAsia"/>
          <w:szCs w:val="24"/>
        </w:rPr>
        <w:t>（3）评标办法；</w:t>
      </w:r>
    </w:p>
    <w:p w:rsidR="00681622" w:rsidRDefault="009B77FA">
      <w:pPr>
        <w:ind w:firstLineChars="171" w:firstLine="410"/>
        <w:rPr>
          <w:rFonts w:ascii="宋体" w:hAnsi="宋体" w:cs="宋体"/>
          <w:szCs w:val="24"/>
        </w:rPr>
      </w:pPr>
      <w:r>
        <w:rPr>
          <w:rFonts w:ascii="宋体" w:hAnsi="宋体" w:cs="宋体" w:hint="eastAsia"/>
          <w:szCs w:val="24"/>
        </w:rPr>
        <w:t>（4）合同条款及格式；</w:t>
      </w:r>
    </w:p>
    <w:p w:rsidR="00681622" w:rsidRDefault="009B77FA">
      <w:pPr>
        <w:ind w:firstLineChars="171" w:firstLine="410"/>
        <w:rPr>
          <w:rFonts w:ascii="宋体" w:hAnsi="宋体" w:cs="宋体"/>
          <w:szCs w:val="24"/>
        </w:rPr>
      </w:pPr>
      <w:r>
        <w:rPr>
          <w:rFonts w:ascii="宋体" w:hAnsi="宋体" w:cs="宋体" w:hint="eastAsia"/>
          <w:szCs w:val="24"/>
        </w:rPr>
        <w:t>（5）供货要求；</w:t>
      </w:r>
    </w:p>
    <w:p w:rsidR="00681622" w:rsidRDefault="009B77FA">
      <w:pPr>
        <w:ind w:firstLineChars="171" w:firstLine="410"/>
        <w:rPr>
          <w:rFonts w:ascii="宋体" w:hAnsi="宋体" w:cs="宋体"/>
          <w:szCs w:val="24"/>
        </w:rPr>
      </w:pPr>
      <w:r>
        <w:rPr>
          <w:rFonts w:ascii="宋体" w:hAnsi="宋体" w:cs="宋体" w:hint="eastAsia"/>
          <w:szCs w:val="24"/>
        </w:rPr>
        <w:t>（6）投标文件格式；</w:t>
      </w:r>
    </w:p>
    <w:p w:rsidR="00681622" w:rsidRDefault="009B77FA">
      <w:pPr>
        <w:ind w:firstLineChars="171" w:firstLine="410"/>
        <w:rPr>
          <w:rFonts w:ascii="宋体" w:hAnsi="宋体" w:cs="宋体"/>
          <w:szCs w:val="24"/>
        </w:rPr>
      </w:pPr>
      <w:r>
        <w:rPr>
          <w:rFonts w:ascii="宋体" w:hAnsi="宋体" w:cs="宋体" w:hint="eastAsia"/>
          <w:szCs w:val="24"/>
        </w:rPr>
        <w:t>（7）投标人须知前附表规定的其他资料。</w:t>
      </w:r>
    </w:p>
    <w:p w:rsidR="00681622" w:rsidRDefault="009B77FA">
      <w:pPr>
        <w:ind w:firstLine="480"/>
        <w:rPr>
          <w:rFonts w:ascii="宋体" w:hAnsi="宋体" w:cs="宋体"/>
          <w:szCs w:val="24"/>
        </w:rPr>
      </w:pPr>
      <w:r>
        <w:rPr>
          <w:rFonts w:ascii="宋体" w:hAnsi="宋体" w:cs="宋体" w:hint="eastAsia"/>
          <w:szCs w:val="24"/>
        </w:rPr>
        <w:t>根据本章第1.9款、第2.2款和第2.3款对招标文件所作的澄清、修改，构成招标文件的组成部分。</w:t>
      </w:r>
    </w:p>
    <w:p w:rsidR="00681622" w:rsidRDefault="009B77FA">
      <w:pPr>
        <w:pStyle w:val="3"/>
        <w:ind w:firstLine="137"/>
        <w:rPr>
          <w:rFonts w:ascii="宋体" w:eastAsia="宋体" w:hAnsi="宋体" w:cs="宋体"/>
          <w:sz w:val="24"/>
          <w:szCs w:val="24"/>
        </w:rPr>
      </w:pPr>
      <w:bookmarkStart w:id="63" w:name="_Toc32374"/>
      <w:bookmarkStart w:id="64" w:name="_Toc485303289"/>
      <w:bookmarkStart w:id="65" w:name="_Toc384308220"/>
      <w:bookmarkStart w:id="66" w:name="_Toc152045540"/>
      <w:bookmarkStart w:id="67" w:name="_Toc369531526"/>
      <w:bookmarkStart w:id="68" w:name="_Toc300834960"/>
      <w:bookmarkStart w:id="69" w:name="_Toc152042316"/>
      <w:bookmarkStart w:id="70" w:name="_Toc16623"/>
      <w:bookmarkStart w:id="71" w:name="_Toc247513963"/>
      <w:bookmarkStart w:id="72" w:name="_Toc361508595"/>
      <w:bookmarkStart w:id="73" w:name="_Toc247527564"/>
      <w:bookmarkStart w:id="74" w:name="_Toc144974508"/>
      <w:bookmarkStart w:id="75" w:name="_Toc352691484"/>
      <w:r>
        <w:rPr>
          <w:rFonts w:ascii="宋体" w:eastAsia="宋体" w:hAnsi="宋体" w:cs="宋体" w:hint="eastAsia"/>
          <w:sz w:val="24"/>
          <w:szCs w:val="24"/>
        </w:rPr>
        <w:t>2.2 招标文件的澄清</w:t>
      </w:r>
      <w:bookmarkEnd w:id="63"/>
      <w:bookmarkEnd w:id="64"/>
    </w:p>
    <w:p w:rsidR="00681622" w:rsidRDefault="009B77FA">
      <w:pPr>
        <w:ind w:firstLine="480"/>
        <w:rPr>
          <w:rFonts w:ascii="宋体" w:hAnsi="宋体" w:cs="宋体"/>
          <w:szCs w:val="24"/>
        </w:rPr>
      </w:pPr>
      <w:bookmarkStart w:id="76" w:name="_Toc485303290"/>
      <w:bookmarkStart w:id="77" w:name="_Toc352691479"/>
      <w:r>
        <w:rPr>
          <w:rFonts w:ascii="宋体" w:hAnsi="宋体" w:cs="宋体" w:hint="eastAsia"/>
          <w:szCs w:val="24"/>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rsidR="00681622" w:rsidRDefault="009B77FA">
      <w:pPr>
        <w:ind w:firstLine="480"/>
        <w:rPr>
          <w:rFonts w:ascii="宋体" w:hAnsi="宋体" w:cs="宋体"/>
          <w:szCs w:val="24"/>
        </w:rPr>
      </w:pPr>
      <w:r>
        <w:rPr>
          <w:rFonts w:ascii="宋体" w:hAnsi="宋体" w:cs="宋体" w:hint="eastAsia"/>
          <w:szCs w:val="24"/>
        </w:rPr>
        <w:t>2.2.2招标文件的澄清以投标人须知前附表规定的形式发给所有购买招标文件的投标人，但不指明澄清问题的来源。澄清发出的时间距本章第4.2.1项规定的投标截止时间不足15日的，并且澄清内容可能影响投标文件编制的，将相应延长投标截止时间。</w:t>
      </w:r>
    </w:p>
    <w:p w:rsidR="00681622" w:rsidRDefault="009B77FA">
      <w:pPr>
        <w:ind w:firstLine="480"/>
        <w:rPr>
          <w:rFonts w:ascii="宋体" w:hAnsi="宋体" w:cs="宋体"/>
          <w:szCs w:val="24"/>
        </w:rPr>
      </w:pPr>
      <w:r>
        <w:rPr>
          <w:rFonts w:ascii="宋体" w:hAnsi="宋体" w:cs="宋体" w:hint="eastAsia"/>
          <w:szCs w:val="24"/>
        </w:rPr>
        <w:t>2.2.3 投标人在收到澄清后，应按投标人须知前附表规定的时间和形式通知招标人，确认已收到该澄清。</w:t>
      </w:r>
    </w:p>
    <w:p w:rsidR="00681622" w:rsidRDefault="009B77FA">
      <w:pPr>
        <w:ind w:firstLine="480"/>
        <w:rPr>
          <w:rFonts w:ascii="宋体" w:hAnsi="宋体" w:cs="宋体"/>
          <w:szCs w:val="24"/>
        </w:rPr>
      </w:pPr>
      <w:r>
        <w:rPr>
          <w:rFonts w:ascii="宋体" w:hAnsi="宋体" w:cs="宋体" w:hint="eastAsia"/>
          <w:szCs w:val="24"/>
        </w:rPr>
        <w:t>2.2.4 除非招标人认为确有必要答复，否则，招标人有权拒绝回复投标人在本章第2.2.1项规定的时间后的任何澄清要求。</w:t>
      </w:r>
    </w:p>
    <w:p w:rsidR="00681622" w:rsidRDefault="009B77FA">
      <w:pPr>
        <w:pStyle w:val="3"/>
        <w:ind w:firstLine="137"/>
        <w:rPr>
          <w:rFonts w:ascii="宋体" w:eastAsia="宋体" w:hAnsi="宋体" w:cs="宋体"/>
          <w:sz w:val="24"/>
          <w:szCs w:val="24"/>
        </w:rPr>
      </w:pPr>
      <w:bookmarkStart w:id="78" w:name="_Toc1870"/>
      <w:r>
        <w:rPr>
          <w:rFonts w:ascii="宋体" w:eastAsia="宋体" w:hAnsi="宋体" w:cs="宋体" w:hint="eastAsia"/>
          <w:sz w:val="24"/>
          <w:szCs w:val="24"/>
        </w:rPr>
        <w:t>2.3 招标文件的修</w:t>
      </w:r>
      <w:bookmarkStart w:id="79" w:name="_Toc369531521"/>
      <w:bookmarkStart w:id="80" w:name="_Toc16514"/>
      <w:r>
        <w:rPr>
          <w:rFonts w:ascii="宋体" w:eastAsia="宋体" w:hAnsi="宋体" w:cs="宋体" w:hint="eastAsia"/>
          <w:sz w:val="24"/>
          <w:szCs w:val="24"/>
        </w:rPr>
        <w:t>改</w:t>
      </w:r>
      <w:bookmarkEnd w:id="76"/>
      <w:bookmarkEnd w:id="78"/>
    </w:p>
    <w:bookmarkEnd w:id="77"/>
    <w:bookmarkEnd w:id="79"/>
    <w:bookmarkEnd w:id="80"/>
    <w:p w:rsidR="00681622" w:rsidRDefault="009B77FA">
      <w:pPr>
        <w:ind w:firstLine="480"/>
        <w:rPr>
          <w:rFonts w:ascii="宋体" w:hAnsi="宋体" w:cs="宋体"/>
          <w:szCs w:val="24"/>
        </w:rPr>
      </w:pPr>
      <w:r>
        <w:rPr>
          <w:rFonts w:ascii="宋体" w:hAnsi="宋体" w:cs="宋体" w:hint="eastAsia"/>
          <w:szCs w:val="24"/>
        </w:rPr>
        <w:t>2.3.1招标人以投标人须知前附表规定的形式修改招标文件，并通知所有已购买招标文件的投标人。修改招标文件的时间距本章第4.2.1项规定的投标截止时间</w:t>
      </w:r>
      <w:r>
        <w:rPr>
          <w:rFonts w:ascii="宋体" w:hAnsi="宋体" w:cs="宋体" w:hint="eastAsia"/>
          <w:szCs w:val="24"/>
        </w:rPr>
        <w:lastRenderedPageBreak/>
        <w:t>不足15日的，并且修改内容可能影响投标文件编制的，将相应延长投标截止时间。</w:t>
      </w:r>
    </w:p>
    <w:p w:rsidR="00681622" w:rsidRDefault="009B77FA">
      <w:pPr>
        <w:ind w:firstLine="480"/>
        <w:rPr>
          <w:rFonts w:ascii="宋体" w:hAnsi="宋体" w:cs="宋体"/>
          <w:szCs w:val="24"/>
        </w:rPr>
      </w:pPr>
      <w:r>
        <w:rPr>
          <w:rFonts w:ascii="宋体" w:hAnsi="宋体" w:cs="宋体" w:hint="eastAsia"/>
          <w:szCs w:val="24"/>
        </w:rPr>
        <w:t>2.3.2 投标人收到修改内容</w:t>
      </w:r>
      <w:bookmarkStart w:id="81" w:name="_Toc247527562"/>
      <w:bookmarkStart w:id="82" w:name="_Toc300834958"/>
      <w:bookmarkStart w:id="83" w:name="_Toc247513961"/>
      <w:bookmarkStart w:id="84" w:name="_Toc152045538"/>
      <w:bookmarkStart w:id="85" w:name="_Toc24632"/>
      <w:bookmarkStart w:id="86" w:name="_Toc152042314"/>
      <w:bookmarkStart w:id="87" w:name="_Toc384308218"/>
      <w:bookmarkStart w:id="88" w:name="_Toc361508593"/>
      <w:bookmarkStart w:id="89" w:name="_Toc352691482"/>
      <w:bookmarkStart w:id="90" w:name="_Toc144974506"/>
      <w:bookmarkStart w:id="91" w:name="_Toc369531524"/>
      <w:r>
        <w:rPr>
          <w:rFonts w:ascii="宋体" w:hAnsi="宋体" w:cs="宋体" w:hint="eastAsia"/>
          <w:szCs w:val="24"/>
        </w:rPr>
        <w:t>后，</w:t>
      </w:r>
      <w:bookmarkEnd w:id="81"/>
      <w:bookmarkEnd w:id="82"/>
      <w:bookmarkEnd w:id="83"/>
      <w:bookmarkEnd w:id="84"/>
      <w:bookmarkEnd w:id="85"/>
      <w:bookmarkEnd w:id="86"/>
      <w:bookmarkEnd w:id="87"/>
      <w:bookmarkEnd w:id="88"/>
      <w:bookmarkEnd w:id="89"/>
      <w:bookmarkEnd w:id="90"/>
      <w:bookmarkEnd w:id="91"/>
      <w:r>
        <w:rPr>
          <w:rFonts w:ascii="宋体" w:hAnsi="宋体" w:cs="宋体" w:hint="eastAsia"/>
          <w:szCs w:val="24"/>
        </w:rPr>
        <w:t>应按投标人须知前附表规定的时间和形式通知招标人，确认已收到该修改。</w:t>
      </w:r>
    </w:p>
    <w:p w:rsidR="00681622" w:rsidRDefault="009B77FA">
      <w:pPr>
        <w:pStyle w:val="3"/>
        <w:ind w:firstLine="137"/>
        <w:rPr>
          <w:rFonts w:ascii="宋体" w:eastAsia="宋体" w:hAnsi="宋体" w:cs="宋体"/>
          <w:sz w:val="24"/>
          <w:szCs w:val="24"/>
        </w:rPr>
      </w:pPr>
      <w:bookmarkStart w:id="92" w:name="_Toc7842"/>
      <w:r>
        <w:rPr>
          <w:rFonts w:ascii="宋体" w:eastAsia="宋体" w:hAnsi="宋体" w:cs="宋体" w:hint="eastAsia"/>
          <w:sz w:val="24"/>
          <w:szCs w:val="24"/>
        </w:rPr>
        <w:t>2.</w:t>
      </w:r>
      <w:bookmarkEnd w:id="65"/>
      <w:bookmarkEnd w:id="66"/>
      <w:bookmarkEnd w:id="67"/>
      <w:bookmarkEnd w:id="68"/>
      <w:bookmarkEnd w:id="69"/>
      <w:bookmarkEnd w:id="70"/>
      <w:bookmarkEnd w:id="71"/>
      <w:bookmarkEnd w:id="72"/>
      <w:bookmarkEnd w:id="73"/>
      <w:bookmarkEnd w:id="74"/>
      <w:bookmarkEnd w:id="75"/>
      <w:r>
        <w:rPr>
          <w:rFonts w:ascii="宋体" w:eastAsia="宋体" w:hAnsi="宋体" w:cs="宋体" w:hint="eastAsia"/>
          <w:sz w:val="24"/>
          <w:szCs w:val="24"/>
        </w:rPr>
        <w:t>4 招标文件的异议</w:t>
      </w:r>
      <w:bookmarkEnd w:id="92"/>
    </w:p>
    <w:p w:rsidR="00681622" w:rsidRDefault="009B77FA">
      <w:pPr>
        <w:ind w:firstLine="480"/>
        <w:rPr>
          <w:rFonts w:ascii="宋体" w:hAnsi="宋体" w:cs="宋体"/>
          <w:szCs w:val="24"/>
        </w:rPr>
      </w:pPr>
      <w:r>
        <w:rPr>
          <w:rFonts w:ascii="宋体" w:hAnsi="宋体" w:cs="宋体" w:hint="eastAsia"/>
          <w:szCs w:val="24"/>
        </w:rPr>
        <w:t>投标人或者其他利害关系人对招标文件有异议的，应当在投标截止时间10日前以书面形式提出。招标人将在收到异议之日起3日内</w:t>
      </w:r>
      <w:proofErr w:type="gramStart"/>
      <w:r>
        <w:rPr>
          <w:rFonts w:ascii="宋体" w:hAnsi="宋体" w:cs="宋体" w:hint="eastAsia"/>
          <w:szCs w:val="24"/>
        </w:rPr>
        <w:t>作出</w:t>
      </w:r>
      <w:proofErr w:type="gramEnd"/>
      <w:r>
        <w:rPr>
          <w:rFonts w:ascii="宋体" w:hAnsi="宋体" w:cs="宋体" w:hint="eastAsia"/>
          <w:szCs w:val="24"/>
        </w:rPr>
        <w:t>答复；</w:t>
      </w:r>
      <w:proofErr w:type="gramStart"/>
      <w:r>
        <w:rPr>
          <w:rFonts w:ascii="宋体" w:hAnsi="宋体" w:cs="宋体" w:hint="eastAsia"/>
          <w:szCs w:val="24"/>
        </w:rPr>
        <w:t>作出</w:t>
      </w:r>
      <w:proofErr w:type="gramEnd"/>
      <w:r>
        <w:rPr>
          <w:rFonts w:ascii="宋体" w:hAnsi="宋体" w:cs="宋体" w:hint="eastAsia"/>
          <w:szCs w:val="24"/>
        </w:rPr>
        <w:t>答复前，将暂停招标投标活动。</w:t>
      </w:r>
    </w:p>
    <w:p w:rsidR="00681622" w:rsidRDefault="009B77FA">
      <w:pPr>
        <w:pStyle w:val="3"/>
        <w:rPr>
          <w:rFonts w:ascii="Arial" w:hAnsi="Arial"/>
        </w:rPr>
      </w:pPr>
      <w:bookmarkStart w:id="93" w:name="_Toc30464"/>
      <w:r>
        <w:rPr>
          <w:rFonts w:ascii="Arial" w:hAnsi="Arial" w:hint="eastAsia"/>
        </w:rPr>
        <w:t xml:space="preserve">3. </w:t>
      </w:r>
      <w:r>
        <w:rPr>
          <w:rFonts w:ascii="Arial" w:hAnsi="Arial" w:hint="eastAsia"/>
        </w:rPr>
        <w:t>投标文件</w:t>
      </w:r>
      <w:bookmarkEnd w:id="93"/>
    </w:p>
    <w:p w:rsidR="00681622" w:rsidRDefault="009B77FA">
      <w:pPr>
        <w:pStyle w:val="3"/>
        <w:ind w:firstLine="137"/>
        <w:rPr>
          <w:rFonts w:ascii="宋体" w:eastAsia="宋体" w:hAnsi="宋体" w:cs="宋体"/>
          <w:sz w:val="24"/>
          <w:szCs w:val="24"/>
        </w:rPr>
      </w:pPr>
      <w:bookmarkStart w:id="94" w:name="_Toc14084"/>
      <w:r>
        <w:rPr>
          <w:rFonts w:ascii="宋体" w:eastAsia="宋体" w:hAnsi="宋体" w:cs="宋体" w:hint="eastAsia"/>
          <w:sz w:val="24"/>
          <w:szCs w:val="24"/>
        </w:rPr>
        <w:t>3.1 投标文件的组成</w:t>
      </w:r>
      <w:bookmarkEnd w:id="94"/>
    </w:p>
    <w:p w:rsidR="00681622" w:rsidRDefault="009B77FA">
      <w:pPr>
        <w:ind w:firstLine="480"/>
        <w:rPr>
          <w:rFonts w:ascii="宋体" w:hAnsi="宋体" w:cs="宋体"/>
          <w:szCs w:val="24"/>
        </w:rPr>
      </w:pPr>
      <w:r>
        <w:rPr>
          <w:rFonts w:ascii="宋体" w:hAnsi="宋体" w:cs="宋体" w:hint="eastAsia"/>
          <w:szCs w:val="24"/>
        </w:rPr>
        <w:t xml:space="preserve">　　3.1.1 投标文件应包括下列内容：</w:t>
      </w:r>
    </w:p>
    <w:p w:rsidR="00681622" w:rsidRDefault="009B77FA">
      <w:pPr>
        <w:ind w:firstLine="480"/>
        <w:rPr>
          <w:rFonts w:ascii="宋体" w:hAnsi="宋体" w:cs="宋体"/>
          <w:szCs w:val="24"/>
        </w:rPr>
      </w:pPr>
      <w:r>
        <w:rPr>
          <w:rFonts w:ascii="宋体" w:hAnsi="宋体" w:cs="宋体" w:hint="eastAsia"/>
          <w:szCs w:val="24"/>
        </w:rPr>
        <w:t>（1）投标函；</w:t>
      </w:r>
    </w:p>
    <w:p w:rsidR="00681622" w:rsidRDefault="009B77FA">
      <w:pPr>
        <w:ind w:firstLine="480"/>
        <w:rPr>
          <w:rFonts w:ascii="宋体" w:hAnsi="宋体" w:cs="宋体"/>
          <w:szCs w:val="24"/>
        </w:rPr>
      </w:pPr>
      <w:r>
        <w:rPr>
          <w:rFonts w:ascii="宋体" w:hAnsi="宋体" w:cs="宋体" w:hint="eastAsia"/>
          <w:szCs w:val="24"/>
        </w:rPr>
        <w:t>（2）法定代表人身份证明或授权委托书；</w:t>
      </w:r>
    </w:p>
    <w:p w:rsidR="00681622" w:rsidRDefault="009B77FA">
      <w:pPr>
        <w:ind w:firstLine="480"/>
        <w:rPr>
          <w:rFonts w:ascii="宋体" w:hAnsi="宋体" w:cs="宋体"/>
          <w:szCs w:val="24"/>
        </w:rPr>
      </w:pPr>
      <w:r>
        <w:rPr>
          <w:rFonts w:ascii="宋体" w:hAnsi="宋体" w:cs="宋体" w:hint="eastAsia"/>
          <w:szCs w:val="24"/>
        </w:rPr>
        <w:t>（3）投标保证金；</w:t>
      </w:r>
    </w:p>
    <w:p w:rsidR="00681622" w:rsidRDefault="009B77FA">
      <w:pPr>
        <w:ind w:firstLine="480"/>
        <w:rPr>
          <w:rFonts w:ascii="宋体" w:hAnsi="宋体" w:cs="宋体"/>
          <w:szCs w:val="24"/>
        </w:rPr>
      </w:pPr>
      <w:r>
        <w:rPr>
          <w:rFonts w:ascii="宋体" w:hAnsi="宋体" w:cs="宋体" w:hint="eastAsia"/>
          <w:szCs w:val="24"/>
        </w:rPr>
        <w:t>（4）商务和技术偏差表；</w:t>
      </w:r>
    </w:p>
    <w:p w:rsidR="00681622" w:rsidRDefault="009B77FA">
      <w:pPr>
        <w:ind w:firstLine="480"/>
        <w:rPr>
          <w:rFonts w:ascii="宋体" w:hAnsi="宋体" w:cs="宋体"/>
          <w:szCs w:val="24"/>
        </w:rPr>
      </w:pPr>
      <w:r>
        <w:rPr>
          <w:rFonts w:ascii="宋体" w:hAnsi="宋体" w:cs="宋体" w:hint="eastAsia"/>
          <w:szCs w:val="24"/>
        </w:rPr>
        <w:t>（5）分项报价表；</w:t>
      </w:r>
    </w:p>
    <w:p w:rsidR="00681622" w:rsidRDefault="009B77FA" w:rsidP="000E31CE">
      <w:pPr>
        <w:ind w:firstLine="480"/>
        <w:rPr>
          <w:rFonts w:ascii="宋体" w:hAnsi="宋体" w:cs="宋体"/>
          <w:szCs w:val="24"/>
        </w:rPr>
      </w:pPr>
      <w:r>
        <w:rPr>
          <w:rFonts w:ascii="宋体" w:hAnsi="宋体" w:cs="宋体" w:hint="eastAsia"/>
          <w:szCs w:val="24"/>
        </w:rPr>
        <w:t>（</w:t>
      </w:r>
      <w:r w:rsidR="000E31CE">
        <w:rPr>
          <w:rFonts w:ascii="宋体" w:hAnsi="宋体" w:cs="宋体" w:hint="eastAsia"/>
          <w:szCs w:val="24"/>
        </w:rPr>
        <w:t>6</w:t>
      </w:r>
      <w:r>
        <w:rPr>
          <w:rFonts w:ascii="宋体" w:hAnsi="宋体" w:cs="宋体" w:hint="eastAsia"/>
          <w:szCs w:val="24"/>
        </w:rPr>
        <w:t>）</w:t>
      </w:r>
      <w:r w:rsidR="000E31CE">
        <w:rPr>
          <w:rFonts w:ascii="Times New Roman" w:hAnsi="Times New Roman" w:hint="eastAsia"/>
        </w:rPr>
        <w:t>资格审查资料</w:t>
      </w:r>
      <w:r>
        <w:rPr>
          <w:rFonts w:ascii="宋体" w:hAnsi="宋体" w:cs="宋体" w:hint="eastAsia"/>
          <w:szCs w:val="24"/>
        </w:rPr>
        <w:t>；</w:t>
      </w:r>
    </w:p>
    <w:p w:rsidR="00681622" w:rsidRDefault="009B77FA">
      <w:pPr>
        <w:ind w:firstLine="480"/>
        <w:rPr>
          <w:rFonts w:ascii="宋体" w:hAnsi="宋体" w:cs="宋体"/>
          <w:szCs w:val="24"/>
        </w:rPr>
      </w:pPr>
      <w:r>
        <w:rPr>
          <w:rFonts w:ascii="宋体" w:hAnsi="宋体" w:cs="宋体" w:hint="eastAsia"/>
          <w:szCs w:val="24"/>
        </w:rPr>
        <w:t>（</w:t>
      </w:r>
      <w:r w:rsidR="000E31CE">
        <w:rPr>
          <w:rFonts w:ascii="宋体" w:hAnsi="宋体" w:cs="宋体" w:hint="eastAsia"/>
          <w:szCs w:val="24"/>
        </w:rPr>
        <w:t>7</w:t>
      </w:r>
      <w:r>
        <w:rPr>
          <w:rFonts w:ascii="宋体" w:hAnsi="宋体" w:cs="宋体" w:hint="eastAsia"/>
          <w:szCs w:val="24"/>
        </w:rPr>
        <w:t>）其他资料；</w:t>
      </w:r>
    </w:p>
    <w:p w:rsidR="00681622" w:rsidRDefault="009B77FA">
      <w:pPr>
        <w:ind w:firstLine="480"/>
        <w:rPr>
          <w:rFonts w:ascii="宋体" w:hAnsi="宋体" w:cs="宋体"/>
          <w:szCs w:val="24"/>
        </w:rPr>
      </w:pPr>
      <w:r>
        <w:rPr>
          <w:rFonts w:ascii="宋体" w:hAnsi="宋体" w:cs="宋体" w:hint="eastAsia"/>
          <w:szCs w:val="24"/>
        </w:rPr>
        <w:t>投标人在评标过程中</w:t>
      </w:r>
      <w:proofErr w:type="gramStart"/>
      <w:r>
        <w:rPr>
          <w:rFonts w:ascii="宋体" w:hAnsi="宋体" w:cs="宋体" w:hint="eastAsia"/>
          <w:szCs w:val="24"/>
        </w:rPr>
        <w:t>作出</w:t>
      </w:r>
      <w:proofErr w:type="gramEnd"/>
      <w:r>
        <w:rPr>
          <w:rFonts w:ascii="宋体" w:hAnsi="宋体" w:cs="宋体" w:hint="eastAsia"/>
          <w:szCs w:val="24"/>
        </w:rPr>
        <w:t>的符合法律法规和招标文件规定的澄清确认，构成投标文件的组成部分。</w:t>
      </w:r>
    </w:p>
    <w:p w:rsidR="00681622" w:rsidRDefault="009B77FA">
      <w:pPr>
        <w:ind w:firstLineChars="171" w:firstLine="410"/>
        <w:rPr>
          <w:rFonts w:ascii="宋体" w:hAnsi="宋体" w:cs="宋体"/>
          <w:szCs w:val="24"/>
        </w:rPr>
      </w:pPr>
      <w:r>
        <w:rPr>
          <w:rFonts w:ascii="宋体" w:hAnsi="宋体" w:cs="宋体" w:hint="eastAsia"/>
          <w:szCs w:val="24"/>
        </w:rPr>
        <w:t>3.1.2 投标人须知前附表规定不接受联合体投标的，或投标人没有组成联合体的，投标文件不包括本章第3.1.1（3）目所指的联合体协议书。</w:t>
      </w:r>
    </w:p>
    <w:p w:rsidR="00681622" w:rsidRDefault="009B77FA">
      <w:pPr>
        <w:ind w:firstLineChars="171" w:firstLine="410"/>
        <w:rPr>
          <w:rFonts w:ascii="宋体" w:hAnsi="宋体" w:cs="宋体"/>
          <w:szCs w:val="24"/>
        </w:rPr>
      </w:pPr>
      <w:r>
        <w:rPr>
          <w:rFonts w:ascii="宋体" w:hAnsi="宋体" w:cs="宋体" w:hint="eastAsia"/>
          <w:szCs w:val="24"/>
        </w:rPr>
        <w:t>3.1.3 投标人须知前附表未要求提交投标保证金的，投标文件不包括本章第3.1.1（4）目所指的投标保证金。</w:t>
      </w:r>
    </w:p>
    <w:p w:rsidR="00681622" w:rsidRDefault="009B77FA">
      <w:pPr>
        <w:pStyle w:val="3"/>
        <w:ind w:firstLine="137"/>
        <w:rPr>
          <w:rFonts w:ascii="宋体" w:eastAsia="宋体" w:hAnsi="宋体" w:cs="宋体"/>
          <w:sz w:val="24"/>
          <w:szCs w:val="24"/>
        </w:rPr>
      </w:pPr>
      <w:bookmarkStart w:id="95" w:name="_Toc28430"/>
      <w:r>
        <w:rPr>
          <w:rFonts w:ascii="宋体" w:eastAsia="宋体" w:hAnsi="宋体" w:cs="宋体" w:hint="eastAsia"/>
          <w:sz w:val="24"/>
          <w:szCs w:val="24"/>
        </w:rPr>
        <w:t>3.2 投标报价</w:t>
      </w:r>
      <w:bookmarkEnd w:id="95"/>
    </w:p>
    <w:p w:rsidR="00681622" w:rsidRDefault="009B77FA">
      <w:pPr>
        <w:ind w:firstLine="480"/>
        <w:rPr>
          <w:rFonts w:ascii="宋体" w:hAnsi="宋体" w:cs="宋体"/>
          <w:szCs w:val="24"/>
        </w:rPr>
      </w:pPr>
      <w:r>
        <w:rPr>
          <w:rFonts w:ascii="宋体" w:hAnsi="宋体" w:cs="宋体" w:hint="eastAsia"/>
          <w:szCs w:val="24"/>
        </w:rPr>
        <w:t>3.2.1 投标报价应包括国家规定的增值税税金，除投标人须知前附表另有规定外，增值税税金按一般计税方法计算。投标人应按第六章“投标文件格式”的要求在投标函中进行报价并填写分项报价表。</w:t>
      </w:r>
    </w:p>
    <w:p w:rsidR="00681622" w:rsidRDefault="009B77FA">
      <w:pPr>
        <w:ind w:firstLine="480"/>
        <w:rPr>
          <w:rFonts w:ascii="宋体" w:hAnsi="宋体" w:cs="宋体"/>
          <w:szCs w:val="24"/>
        </w:rPr>
      </w:pPr>
      <w:r>
        <w:rPr>
          <w:rFonts w:ascii="宋体" w:hAnsi="宋体" w:cs="宋体" w:hint="eastAsia"/>
          <w:szCs w:val="24"/>
        </w:rPr>
        <w:lastRenderedPageBreak/>
        <w:t>3.2.2 投标人应充分了解该项目的总体情况以及影响投标报价的其他要素。</w:t>
      </w:r>
    </w:p>
    <w:p w:rsidR="00681622" w:rsidRDefault="009B77FA">
      <w:pPr>
        <w:ind w:firstLine="480"/>
        <w:rPr>
          <w:rFonts w:ascii="宋体" w:hAnsi="宋体" w:cs="宋体"/>
          <w:szCs w:val="24"/>
        </w:rPr>
      </w:pPr>
      <w:r>
        <w:rPr>
          <w:rFonts w:ascii="宋体" w:hAnsi="宋体" w:cs="宋体" w:hint="eastAsia"/>
          <w:szCs w:val="24"/>
        </w:rPr>
        <w:t>3.2.3</w:t>
      </w:r>
      <w:bookmarkStart w:id="96" w:name="_Toc152042319"/>
      <w:bookmarkStart w:id="97" w:name="_Toc352691487"/>
      <w:bookmarkStart w:id="98" w:name="_Toc15242"/>
      <w:bookmarkStart w:id="99" w:name="_Toc144974511"/>
      <w:bookmarkStart w:id="100" w:name="_Toc369531530"/>
      <w:bookmarkStart w:id="101" w:name="_Toc247513967"/>
      <w:bookmarkStart w:id="102" w:name="_Toc361508599"/>
      <w:bookmarkStart w:id="103" w:name="_Toc384308224"/>
      <w:bookmarkStart w:id="104" w:name="_Toc247527568"/>
      <w:bookmarkStart w:id="105" w:name="_Toc152045543"/>
      <w:bookmarkStart w:id="106" w:name="_Toc300834964"/>
      <w:bookmarkEnd w:id="96"/>
      <w:bookmarkEnd w:id="97"/>
      <w:bookmarkEnd w:id="98"/>
      <w:bookmarkEnd w:id="99"/>
      <w:bookmarkEnd w:id="100"/>
      <w:bookmarkEnd w:id="101"/>
      <w:bookmarkEnd w:id="102"/>
      <w:bookmarkEnd w:id="103"/>
      <w:bookmarkEnd w:id="104"/>
      <w:bookmarkEnd w:id="105"/>
      <w:bookmarkEnd w:id="106"/>
      <w:r>
        <w:rPr>
          <w:rFonts w:ascii="宋体" w:hAnsi="宋体" w:cs="宋体" w:hint="eastAsia"/>
          <w:szCs w:val="24"/>
        </w:rPr>
        <w:t xml:space="preserve"> 投标报价为各分项报价金额之和，投标报价与分项报价的合价不一致的，应以各分项合价累计数为准，修正投标报价；如分项报价中存在缺漏项，则视为缺漏</w:t>
      </w:r>
      <w:proofErr w:type="gramStart"/>
      <w:r>
        <w:rPr>
          <w:rFonts w:ascii="宋体" w:hAnsi="宋体" w:cs="宋体" w:hint="eastAsia"/>
          <w:szCs w:val="24"/>
        </w:rPr>
        <w:t>项价格</w:t>
      </w:r>
      <w:proofErr w:type="gramEnd"/>
      <w:r>
        <w:rPr>
          <w:rFonts w:ascii="宋体" w:hAnsi="宋体" w:cs="宋体" w:hint="eastAsia"/>
          <w:szCs w:val="24"/>
        </w:rPr>
        <w:t>已包含在其他分项报价之中。投标人在投标截止时间前修改投标函中的投标报价总额，应同时修改投标文件“分项报价表”中的相应报价。此修改须符合本章第4.3款的有关要求。</w:t>
      </w:r>
    </w:p>
    <w:p w:rsidR="00681622" w:rsidRDefault="009B77FA">
      <w:pPr>
        <w:ind w:firstLine="480"/>
        <w:rPr>
          <w:rFonts w:ascii="宋体" w:hAnsi="宋体" w:cs="宋体"/>
          <w:szCs w:val="24"/>
        </w:rPr>
      </w:pPr>
      <w:r>
        <w:rPr>
          <w:rFonts w:ascii="宋体" w:hAnsi="宋体" w:cs="宋体" w:hint="eastAsia"/>
          <w:szCs w:val="24"/>
        </w:rPr>
        <w:t>3.2.4 招标人设有最高投标限价的，投标人的投标报价不得超过最高投标限价，最高投标限价在投标</w:t>
      </w:r>
      <w:bookmarkStart w:id="107" w:name="_Toc361508600"/>
      <w:bookmarkStart w:id="108" w:name="_Toc152045544"/>
      <w:bookmarkStart w:id="109" w:name="_Toc384308225"/>
      <w:bookmarkStart w:id="110" w:name="_Toc247513968"/>
      <w:bookmarkStart w:id="111" w:name="_Toc352691488"/>
      <w:bookmarkStart w:id="112" w:name="_Toc300834965"/>
      <w:bookmarkStart w:id="113" w:name="_Toc152042320"/>
      <w:bookmarkStart w:id="114" w:name="_Toc247527569"/>
      <w:bookmarkStart w:id="115" w:name="_Toc369531531"/>
      <w:bookmarkStart w:id="116" w:name="_Toc144974512"/>
      <w:bookmarkStart w:id="117" w:name="_Toc10429"/>
      <w:r>
        <w:rPr>
          <w:rFonts w:ascii="宋体" w:hAnsi="宋体" w:cs="宋体" w:hint="eastAsia"/>
          <w:szCs w:val="24"/>
        </w:rPr>
        <w:t>人须知前附表中载明。</w:t>
      </w:r>
      <w:bookmarkEnd w:id="107"/>
      <w:bookmarkEnd w:id="108"/>
      <w:bookmarkEnd w:id="109"/>
      <w:bookmarkEnd w:id="110"/>
      <w:bookmarkEnd w:id="111"/>
      <w:bookmarkEnd w:id="112"/>
      <w:bookmarkEnd w:id="113"/>
      <w:bookmarkEnd w:id="114"/>
      <w:bookmarkEnd w:id="115"/>
      <w:bookmarkEnd w:id="116"/>
      <w:bookmarkEnd w:id="117"/>
    </w:p>
    <w:p w:rsidR="00681622" w:rsidRDefault="009B77FA">
      <w:pPr>
        <w:ind w:firstLine="480"/>
        <w:rPr>
          <w:rFonts w:ascii="宋体" w:hAnsi="宋体" w:cs="宋体"/>
          <w:szCs w:val="24"/>
        </w:rPr>
      </w:pPr>
      <w:r>
        <w:rPr>
          <w:rFonts w:ascii="宋体" w:hAnsi="宋体" w:cs="宋体" w:hint="eastAsia"/>
          <w:szCs w:val="24"/>
        </w:rPr>
        <w:t>3.2.5 投标报价的</w:t>
      </w:r>
      <w:proofErr w:type="gramStart"/>
      <w:r>
        <w:rPr>
          <w:rFonts w:ascii="宋体" w:hAnsi="宋体" w:cs="宋体" w:hint="eastAsia"/>
          <w:szCs w:val="24"/>
        </w:rPr>
        <w:t>其他要</w:t>
      </w:r>
      <w:proofErr w:type="gramEnd"/>
      <w:r>
        <w:rPr>
          <w:rFonts w:ascii="宋体" w:hAnsi="宋体" w:cs="宋体" w:hint="eastAsia"/>
          <w:szCs w:val="24"/>
        </w:rPr>
        <w:t>求见投标人须知前附表。</w:t>
      </w:r>
    </w:p>
    <w:p w:rsidR="00681622" w:rsidRDefault="009B77FA">
      <w:pPr>
        <w:pStyle w:val="3"/>
        <w:ind w:firstLine="137"/>
        <w:rPr>
          <w:rFonts w:ascii="宋体" w:eastAsia="宋体" w:hAnsi="宋体" w:cs="宋体"/>
          <w:sz w:val="24"/>
          <w:szCs w:val="24"/>
        </w:rPr>
      </w:pPr>
      <w:bookmarkStart w:id="118" w:name="_Toc9311"/>
      <w:r>
        <w:rPr>
          <w:rFonts w:ascii="宋体" w:eastAsia="宋体" w:hAnsi="宋体" w:cs="宋体" w:hint="eastAsia"/>
          <w:sz w:val="24"/>
          <w:szCs w:val="24"/>
        </w:rPr>
        <w:t>3.3 投标有效期</w:t>
      </w:r>
      <w:bookmarkEnd w:id="118"/>
    </w:p>
    <w:p w:rsidR="00681622" w:rsidRDefault="009B77FA">
      <w:pPr>
        <w:ind w:firstLine="480"/>
        <w:rPr>
          <w:rFonts w:ascii="宋体" w:hAnsi="宋体" w:cs="宋体"/>
          <w:szCs w:val="24"/>
        </w:rPr>
      </w:pPr>
      <w:r>
        <w:rPr>
          <w:rFonts w:ascii="宋体" w:hAnsi="宋体" w:cs="宋体" w:hint="eastAsia"/>
          <w:szCs w:val="24"/>
        </w:rPr>
        <w:t>3.3.1 除投标人须知前附表另有规定外，投标有效期为90天。</w:t>
      </w:r>
    </w:p>
    <w:p w:rsidR="00681622" w:rsidRDefault="009B77FA">
      <w:pPr>
        <w:ind w:firstLine="480"/>
        <w:rPr>
          <w:rFonts w:ascii="宋体" w:hAnsi="宋体" w:cs="宋体"/>
          <w:szCs w:val="24"/>
        </w:rPr>
      </w:pPr>
      <w:r>
        <w:rPr>
          <w:rFonts w:ascii="宋体" w:hAnsi="宋体" w:cs="宋体" w:hint="eastAsia"/>
          <w:szCs w:val="24"/>
        </w:rPr>
        <w:t>3.3.2 在投标有效期内，投标人撤销投标文件的，应承担招标文件和法律规定的责任。</w:t>
      </w:r>
    </w:p>
    <w:p w:rsidR="00681622" w:rsidRDefault="009B77FA">
      <w:pPr>
        <w:ind w:firstLine="480"/>
        <w:rPr>
          <w:rFonts w:ascii="宋体" w:hAnsi="宋体" w:cs="宋体"/>
          <w:szCs w:val="24"/>
        </w:rPr>
      </w:pPr>
      <w:r>
        <w:rPr>
          <w:rFonts w:ascii="宋体" w:hAnsi="宋体" w:cs="宋体" w:hint="eastAsia"/>
          <w:szCs w:val="24"/>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rsidR="00681622" w:rsidRDefault="009B77FA">
      <w:pPr>
        <w:pStyle w:val="3"/>
        <w:ind w:firstLine="137"/>
        <w:rPr>
          <w:rFonts w:ascii="宋体" w:eastAsia="宋体" w:hAnsi="宋体" w:cs="宋体"/>
          <w:sz w:val="24"/>
          <w:szCs w:val="24"/>
        </w:rPr>
      </w:pPr>
      <w:bookmarkStart w:id="119" w:name="_Toc23313"/>
      <w:r>
        <w:rPr>
          <w:rFonts w:ascii="宋体" w:eastAsia="宋体" w:hAnsi="宋体" w:cs="宋体" w:hint="eastAsia"/>
          <w:sz w:val="24"/>
          <w:szCs w:val="24"/>
        </w:rPr>
        <w:t>3.4 投标保证金</w:t>
      </w:r>
      <w:bookmarkEnd w:id="119"/>
    </w:p>
    <w:p w:rsidR="00681622" w:rsidRDefault="009B77FA">
      <w:pPr>
        <w:ind w:firstLine="480"/>
        <w:rPr>
          <w:rFonts w:ascii="宋体" w:hAnsi="宋体" w:cs="宋体"/>
          <w:szCs w:val="24"/>
        </w:rPr>
      </w:pPr>
      <w:r>
        <w:rPr>
          <w:rFonts w:ascii="宋体" w:hAnsi="宋体" w:cs="宋体" w:hint="eastAsia"/>
          <w:szCs w:val="24"/>
        </w:rPr>
        <w:t>3.4.1 投标人在递交投标文件的同时，应按投标人须知前附表规定的金额</w:t>
      </w:r>
      <w:bookmarkStart w:id="120" w:name="_Toc361508601"/>
      <w:bookmarkStart w:id="121" w:name="_Toc247527570"/>
      <w:bookmarkStart w:id="122" w:name="_Toc352691489"/>
      <w:bookmarkStart w:id="123" w:name="_Toc152042321"/>
      <w:bookmarkStart w:id="124" w:name="_Toc144974513"/>
      <w:bookmarkStart w:id="125" w:name="_Toc384308226"/>
      <w:bookmarkStart w:id="126" w:name="_Toc247513969"/>
      <w:bookmarkStart w:id="127" w:name="_Toc369531532"/>
      <w:bookmarkStart w:id="128" w:name="_Toc300834966"/>
      <w:bookmarkStart w:id="129" w:name="_Toc4592"/>
      <w:bookmarkStart w:id="130" w:name="_Toc152045545"/>
      <w:r>
        <w:rPr>
          <w:rFonts w:ascii="宋体" w:hAnsi="宋体" w:cs="宋体" w:hint="eastAsia"/>
          <w:szCs w:val="24"/>
        </w:rPr>
        <w:t>、形式和第六章“投标文</w:t>
      </w:r>
      <w:bookmarkEnd w:id="120"/>
      <w:bookmarkEnd w:id="121"/>
      <w:bookmarkEnd w:id="122"/>
      <w:bookmarkEnd w:id="123"/>
      <w:bookmarkEnd w:id="124"/>
      <w:bookmarkEnd w:id="125"/>
      <w:bookmarkEnd w:id="126"/>
      <w:bookmarkEnd w:id="127"/>
      <w:bookmarkEnd w:id="128"/>
      <w:bookmarkEnd w:id="129"/>
      <w:bookmarkEnd w:id="130"/>
      <w:r>
        <w:rPr>
          <w:rFonts w:ascii="宋体" w:hAnsi="宋体" w:cs="宋体" w:hint="eastAsia"/>
          <w:szCs w:val="24"/>
        </w:rPr>
        <w:t>件格式”规定的投标保证金格式递交投标保证金，并作为其投标文</w:t>
      </w:r>
      <w:r w:rsidR="001A19E0">
        <w:rPr>
          <w:rFonts w:ascii="宋体" w:hAnsi="宋体" w:cs="宋体" w:hint="eastAsia"/>
          <w:szCs w:val="24"/>
        </w:rPr>
        <w:t>件的组成部分。</w:t>
      </w:r>
    </w:p>
    <w:p w:rsidR="00681622" w:rsidRDefault="009B77FA">
      <w:pPr>
        <w:ind w:firstLine="480"/>
        <w:rPr>
          <w:rFonts w:ascii="宋体" w:hAnsi="宋体" w:cs="宋体"/>
          <w:szCs w:val="24"/>
        </w:rPr>
      </w:pPr>
      <w:r>
        <w:rPr>
          <w:rFonts w:ascii="宋体" w:hAnsi="宋体" w:cs="宋体" w:hint="eastAsia"/>
          <w:szCs w:val="24"/>
        </w:rPr>
        <w:t>3.4.2 投标人不按本章第3.4.1项</w:t>
      </w:r>
      <w:bookmarkStart w:id="131" w:name="_Toc384308227"/>
      <w:bookmarkStart w:id="132" w:name="_Toc352691490"/>
      <w:bookmarkStart w:id="133" w:name="_Toc361508602"/>
      <w:bookmarkStart w:id="134" w:name="_Toc29025"/>
      <w:bookmarkStart w:id="135" w:name="_Toc369531533"/>
      <w:r>
        <w:rPr>
          <w:rFonts w:ascii="宋体" w:hAnsi="宋体" w:cs="宋体" w:hint="eastAsia"/>
          <w:szCs w:val="24"/>
        </w:rPr>
        <w:t>要求提交投标保证金的，</w:t>
      </w:r>
      <w:bookmarkEnd w:id="131"/>
      <w:bookmarkEnd w:id="132"/>
      <w:bookmarkEnd w:id="133"/>
      <w:bookmarkEnd w:id="134"/>
      <w:bookmarkEnd w:id="135"/>
      <w:r>
        <w:rPr>
          <w:rFonts w:ascii="宋体" w:hAnsi="宋体" w:cs="宋体" w:hint="eastAsia"/>
          <w:szCs w:val="24"/>
        </w:rPr>
        <w:t>评标委员会将否决其投标。</w:t>
      </w:r>
    </w:p>
    <w:p w:rsidR="00681622" w:rsidRDefault="009B77FA">
      <w:pPr>
        <w:ind w:firstLine="480"/>
        <w:rPr>
          <w:rFonts w:ascii="宋体" w:hAnsi="宋体" w:cs="宋体"/>
          <w:szCs w:val="24"/>
        </w:rPr>
      </w:pPr>
      <w:r>
        <w:rPr>
          <w:rFonts w:ascii="宋体" w:hAnsi="宋体" w:cs="宋体" w:hint="eastAsia"/>
          <w:szCs w:val="24"/>
        </w:rPr>
        <w:t>3.4.3 招标人最迟将在与中标人</w:t>
      </w:r>
      <w:bookmarkStart w:id="136" w:name="_Toc152042322"/>
      <w:bookmarkStart w:id="137" w:name="_Toc152045546"/>
      <w:bookmarkStart w:id="138" w:name="_Toc14751"/>
      <w:bookmarkStart w:id="139" w:name="_Toc352691491"/>
      <w:bookmarkStart w:id="140" w:name="_Toc369531534"/>
      <w:bookmarkStart w:id="141" w:name="_Toc361508603"/>
      <w:bookmarkStart w:id="142" w:name="_Toc144974514"/>
      <w:bookmarkStart w:id="143" w:name="_Toc300834967"/>
      <w:bookmarkStart w:id="144" w:name="_Toc247513970"/>
      <w:bookmarkStart w:id="145" w:name="_Toc247527571"/>
      <w:bookmarkStart w:id="146" w:name="_Toc384308228"/>
      <w:r>
        <w:rPr>
          <w:rFonts w:ascii="宋体" w:hAnsi="宋体" w:cs="宋体" w:hint="eastAsia"/>
          <w:szCs w:val="24"/>
        </w:rPr>
        <w:t>签订合同后5日</w:t>
      </w:r>
      <w:bookmarkEnd w:id="136"/>
      <w:bookmarkEnd w:id="137"/>
      <w:bookmarkEnd w:id="138"/>
      <w:bookmarkEnd w:id="139"/>
      <w:bookmarkEnd w:id="140"/>
      <w:bookmarkEnd w:id="141"/>
      <w:bookmarkEnd w:id="142"/>
      <w:bookmarkEnd w:id="143"/>
      <w:bookmarkEnd w:id="144"/>
      <w:bookmarkEnd w:id="145"/>
      <w:bookmarkEnd w:id="146"/>
      <w:r>
        <w:rPr>
          <w:rFonts w:ascii="宋体" w:hAnsi="宋体" w:cs="宋体" w:hint="eastAsia"/>
          <w:szCs w:val="24"/>
        </w:rPr>
        <w:t>内</w:t>
      </w:r>
      <w:bookmarkStart w:id="147" w:name="_Toc352691492"/>
      <w:bookmarkStart w:id="148" w:name="_Toc384308229"/>
      <w:bookmarkStart w:id="149" w:name="_Toc247527572"/>
      <w:bookmarkStart w:id="150" w:name="_Toc152042323"/>
      <w:bookmarkStart w:id="151" w:name="_Toc300834968"/>
      <w:bookmarkStart w:id="152" w:name="_Toc247513971"/>
      <w:bookmarkStart w:id="153" w:name="_Toc144974515"/>
      <w:bookmarkStart w:id="154" w:name="_Toc152045547"/>
      <w:bookmarkStart w:id="155" w:name="_Toc361508604"/>
      <w:bookmarkStart w:id="156" w:name="_Toc17952"/>
      <w:bookmarkStart w:id="157" w:name="_Toc369531535"/>
      <w:r>
        <w:rPr>
          <w:rFonts w:ascii="宋体" w:hAnsi="宋体" w:cs="宋体" w:hint="eastAsia"/>
          <w:szCs w:val="24"/>
        </w:rPr>
        <w:t>，向未中标的投标人和中</w:t>
      </w:r>
      <w:bookmarkEnd w:id="147"/>
      <w:bookmarkEnd w:id="148"/>
      <w:bookmarkEnd w:id="149"/>
      <w:bookmarkEnd w:id="150"/>
      <w:bookmarkEnd w:id="151"/>
      <w:bookmarkEnd w:id="152"/>
      <w:bookmarkEnd w:id="153"/>
      <w:bookmarkEnd w:id="154"/>
      <w:bookmarkEnd w:id="155"/>
      <w:bookmarkEnd w:id="156"/>
      <w:bookmarkEnd w:id="157"/>
      <w:r>
        <w:rPr>
          <w:rFonts w:ascii="宋体" w:hAnsi="宋体" w:cs="宋体" w:hint="eastAsia"/>
          <w:szCs w:val="24"/>
        </w:rPr>
        <w:t>标人退还投标保证金。投标保证金以现金或者支票形式递交的，还应退还银行同期存款利息。</w:t>
      </w:r>
    </w:p>
    <w:p w:rsidR="00681622" w:rsidRDefault="009B77FA">
      <w:pPr>
        <w:ind w:firstLine="480"/>
        <w:rPr>
          <w:rFonts w:ascii="宋体" w:hAnsi="宋体" w:cs="宋体"/>
          <w:szCs w:val="24"/>
        </w:rPr>
      </w:pPr>
      <w:r>
        <w:rPr>
          <w:rFonts w:ascii="宋体" w:hAnsi="宋体" w:cs="宋体" w:hint="eastAsia"/>
          <w:szCs w:val="24"/>
        </w:rPr>
        <w:t>3.4.4 有下列情形之一的，投标保证金将不予退还：</w:t>
      </w:r>
    </w:p>
    <w:p w:rsidR="00681622" w:rsidRDefault="009B77FA">
      <w:pPr>
        <w:ind w:firstLineChars="150" w:firstLine="360"/>
        <w:rPr>
          <w:rFonts w:ascii="宋体" w:hAnsi="宋体" w:cs="宋体"/>
          <w:szCs w:val="24"/>
        </w:rPr>
      </w:pPr>
      <w:r>
        <w:rPr>
          <w:rFonts w:ascii="宋体" w:hAnsi="宋体" w:cs="宋体" w:hint="eastAsia"/>
          <w:szCs w:val="24"/>
        </w:rPr>
        <w:lastRenderedPageBreak/>
        <w:t>（1）投标人在投标有效期内撤销投标文件；</w:t>
      </w:r>
    </w:p>
    <w:p w:rsidR="00681622" w:rsidRDefault="009B77FA">
      <w:pPr>
        <w:ind w:firstLineChars="150" w:firstLine="360"/>
        <w:rPr>
          <w:rFonts w:ascii="宋体" w:hAnsi="宋体" w:cs="宋体"/>
          <w:szCs w:val="24"/>
        </w:rPr>
      </w:pPr>
      <w:r>
        <w:rPr>
          <w:rFonts w:ascii="宋体" w:hAnsi="宋体" w:cs="宋体" w:hint="eastAsia"/>
          <w:szCs w:val="24"/>
        </w:rPr>
        <w:t>（2）中标人在收到中标通知书后，无正当理由不与招标人订立合同，在签订合同时向招标人提出附加条件，或者不按照招标文件要求提交履约保证金；</w:t>
      </w:r>
    </w:p>
    <w:p w:rsidR="00681622" w:rsidRDefault="009B77FA">
      <w:pPr>
        <w:ind w:firstLineChars="150" w:firstLine="360"/>
        <w:rPr>
          <w:rFonts w:ascii="宋体" w:hAnsi="宋体" w:cs="宋体"/>
          <w:szCs w:val="24"/>
        </w:rPr>
      </w:pPr>
      <w:r>
        <w:rPr>
          <w:rFonts w:ascii="宋体" w:hAnsi="宋体" w:cs="宋体" w:hint="eastAsia"/>
          <w:szCs w:val="24"/>
        </w:rPr>
        <w:t>（3）发生投标人须知前附表规定的其他可以不予退还投标保证金的情形。</w:t>
      </w:r>
    </w:p>
    <w:p w:rsidR="00681622" w:rsidRDefault="009B77FA">
      <w:pPr>
        <w:pStyle w:val="3"/>
        <w:ind w:firstLine="137"/>
        <w:rPr>
          <w:rFonts w:ascii="宋体" w:eastAsia="宋体" w:hAnsi="宋体" w:cs="宋体"/>
          <w:sz w:val="24"/>
          <w:szCs w:val="24"/>
        </w:rPr>
      </w:pPr>
      <w:bookmarkStart w:id="158" w:name="_Toc9793"/>
      <w:r>
        <w:rPr>
          <w:rFonts w:ascii="宋体" w:eastAsia="宋体" w:hAnsi="宋体" w:cs="宋体" w:hint="eastAsia"/>
          <w:sz w:val="24"/>
          <w:szCs w:val="24"/>
        </w:rPr>
        <w:t>3.5 资格审查资料</w:t>
      </w:r>
      <w:bookmarkEnd w:id="158"/>
    </w:p>
    <w:p w:rsidR="00681622" w:rsidRDefault="009B77FA">
      <w:pPr>
        <w:ind w:firstLine="480"/>
        <w:rPr>
          <w:rFonts w:ascii="宋体" w:hAnsi="宋体" w:cs="宋体"/>
          <w:szCs w:val="24"/>
        </w:rPr>
      </w:pPr>
      <w:r>
        <w:rPr>
          <w:rFonts w:ascii="宋体" w:hAnsi="宋体" w:cs="宋体" w:hint="eastAsia"/>
          <w:szCs w:val="24"/>
        </w:rPr>
        <w:t>除投标人须知前附表另有规定外，投标人应按下列规定提供资格审查资料，以证明其满足本章第1.4款规定的资质、财务、业绩、信誉等要求。</w:t>
      </w:r>
    </w:p>
    <w:p w:rsidR="00681622" w:rsidRDefault="009B77FA">
      <w:pPr>
        <w:ind w:firstLine="480"/>
        <w:rPr>
          <w:rFonts w:ascii="宋体" w:hAnsi="宋体" w:cs="宋体"/>
          <w:szCs w:val="24"/>
        </w:rPr>
      </w:pPr>
      <w:r>
        <w:rPr>
          <w:rFonts w:ascii="宋体" w:hAnsi="宋体" w:cs="宋体" w:hint="eastAsia"/>
          <w:szCs w:val="24"/>
        </w:rPr>
        <w:t>3.5.1 “投标人基本情况表”应附投标人及其制造商（适用于代理经销商投标的情形）资格或者资质证书副本和投标材料检验或认证等材料的复印件以及：</w:t>
      </w:r>
    </w:p>
    <w:p w:rsidR="00681622" w:rsidRDefault="009B77FA">
      <w:pPr>
        <w:ind w:firstLine="480"/>
        <w:rPr>
          <w:rFonts w:ascii="宋体" w:hAnsi="宋体" w:cs="宋体"/>
          <w:szCs w:val="24"/>
        </w:rPr>
      </w:pPr>
      <w:r>
        <w:rPr>
          <w:rFonts w:ascii="宋体" w:hAnsi="宋体" w:cs="宋体" w:hint="eastAsia"/>
          <w:szCs w:val="24"/>
        </w:rPr>
        <w:t>（1）投标人为企业的，应提交营业执照和组织机构代码证的复印件（按照“三证合一”或“五证合一”登记制度进行登记的，可仅提供营业执照复印件）；</w:t>
      </w:r>
    </w:p>
    <w:p w:rsidR="00681622" w:rsidRDefault="009B77FA">
      <w:pPr>
        <w:ind w:firstLine="480"/>
        <w:rPr>
          <w:rFonts w:ascii="宋体" w:hAnsi="宋体" w:cs="宋体"/>
          <w:szCs w:val="24"/>
        </w:rPr>
      </w:pPr>
      <w:r>
        <w:rPr>
          <w:rFonts w:ascii="宋体" w:hAnsi="宋体" w:cs="宋体" w:hint="eastAsia"/>
          <w:szCs w:val="24"/>
        </w:rPr>
        <w:t>（2）投标人为依法允许经营的事业单位的，应提交事业单位法人证书和组织机构代码证的复印件。</w:t>
      </w:r>
    </w:p>
    <w:p w:rsidR="00681622" w:rsidRDefault="009B77FA">
      <w:pPr>
        <w:ind w:firstLine="480"/>
        <w:rPr>
          <w:rFonts w:ascii="宋体" w:hAnsi="宋体" w:cs="宋体"/>
          <w:szCs w:val="24"/>
        </w:rPr>
      </w:pPr>
      <w:r>
        <w:rPr>
          <w:rFonts w:ascii="宋体" w:hAnsi="宋体" w:cs="宋体" w:hint="eastAsia"/>
          <w:szCs w:val="24"/>
        </w:rPr>
        <w:t>3.5.2 “近年财务状况表”</w:t>
      </w:r>
      <w:proofErr w:type="gramStart"/>
      <w:r>
        <w:rPr>
          <w:rFonts w:ascii="宋体" w:hAnsi="宋体" w:cs="宋体" w:hint="eastAsia"/>
          <w:szCs w:val="24"/>
        </w:rPr>
        <w:t>应附经会计师</w:t>
      </w:r>
      <w:proofErr w:type="gramEnd"/>
      <w:r>
        <w:rPr>
          <w:rFonts w:ascii="宋体" w:hAnsi="宋体" w:cs="宋体" w:hint="eastAsia"/>
          <w:szCs w:val="24"/>
        </w:rPr>
        <w:t>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rsidR="00681622" w:rsidRDefault="009B77FA">
      <w:pPr>
        <w:ind w:firstLine="480"/>
        <w:rPr>
          <w:rFonts w:ascii="宋体" w:hAnsi="宋体" w:cs="宋体"/>
          <w:szCs w:val="24"/>
        </w:rPr>
      </w:pPr>
      <w:r>
        <w:rPr>
          <w:rFonts w:ascii="宋体" w:hAnsi="宋体" w:cs="宋体" w:hint="eastAsia"/>
          <w:szCs w:val="24"/>
        </w:rPr>
        <w:t>3.5.3 “近年完成的类似项目情况表”应附中标通知书和（或）合同协议书、设备进场验收证书等的复印件，具体时间要求见投标人须知前附表。每张表格只填写一个项目，并标明序号。</w:t>
      </w:r>
    </w:p>
    <w:p w:rsidR="00681622" w:rsidRDefault="009B77FA">
      <w:pPr>
        <w:ind w:firstLine="480"/>
        <w:rPr>
          <w:rFonts w:ascii="宋体" w:hAnsi="宋体" w:cs="宋体"/>
          <w:szCs w:val="24"/>
        </w:rPr>
      </w:pPr>
      <w:r>
        <w:rPr>
          <w:rFonts w:ascii="宋体" w:hAnsi="宋体" w:cs="宋体" w:hint="eastAsia"/>
          <w:szCs w:val="24"/>
        </w:rPr>
        <w:t>3.5.4 “正在供货和新承接的项目情况表”应附中标通知书和（或）合同协议书复印件。每张表格只填写一个项目，并标明序号。</w:t>
      </w:r>
    </w:p>
    <w:p w:rsidR="00681622" w:rsidRDefault="009B77FA">
      <w:pPr>
        <w:ind w:firstLine="480"/>
        <w:rPr>
          <w:rFonts w:ascii="宋体" w:hAnsi="宋体" w:cs="宋体"/>
          <w:szCs w:val="24"/>
        </w:rPr>
      </w:pPr>
      <w:r>
        <w:rPr>
          <w:rFonts w:ascii="宋体" w:hAnsi="宋体" w:cs="宋体" w:hint="eastAsia"/>
          <w:szCs w:val="24"/>
        </w:rPr>
        <w:t>3.5.5 “近年发生的诉讼及仲裁情况”应说明投标人败诉的设备买卖合同的相关情况，并附法院或仲裁机构</w:t>
      </w:r>
      <w:proofErr w:type="gramStart"/>
      <w:r>
        <w:rPr>
          <w:rFonts w:ascii="宋体" w:hAnsi="宋体" w:cs="宋体" w:hint="eastAsia"/>
          <w:szCs w:val="24"/>
        </w:rPr>
        <w:t>作出</w:t>
      </w:r>
      <w:proofErr w:type="gramEnd"/>
      <w:r>
        <w:rPr>
          <w:rFonts w:ascii="宋体" w:hAnsi="宋体" w:cs="宋体" w:hint="eastAsia"/>
          <w:szCs w:val="24"/>
        </w:rPr>
        <w:t>的判决、裁决等有关法律文书复印件，具体时间要求见投标人须知前附表。</w:t>
      </w:r>
    </w:p>
    <w:p w:rsidR="00681622" w:rsidRDefault="009B77FA">
      <w:pPr>
        <w:ind w:firstLine="480"/>
        <w:rPr>
          <w:rFonts w:ascii="宋体" w:hAnsi="宋体" w:cs="宋体"/>
          <w:szCs w:val="24"/>
        </w:rPr>
      </w:pPr>
      <w:r>
        <w:rPr>
          <w:rFonts w:ascii="宋体" w:hAnsi="宋体" w:cs="宋体" w:hint="eastAsia"/>
          <w:szCs w:val="24"/>
        </w:rPr>
        <w:t>3.5.6 投标人须知前附表规定接受联合体投标的，本章第3.5.1项至第3.5.5项规定的表格和资料应包括联合体各方相关情况。</w:t>
      </w:r>
    </w:p>
    <w:p w:rsidR="00681622" w:rsidRDefault="009B77FA">
      <w:pPr>
        <w:pStyle w:val="3"/>
        <w:ind w:firstLine="137"/>
        <w:rPr>
          <w:rFonts w:ascii="宋体" w:eastAsia="宋体" w:hAnsi="宋体" w:cs="宋体"/>
          <w:sz w:val="24"/>
          <w:szCs w:val="24"/>
        </w:rPr>
      </w:pPr>
      <w:bookmarkStart w:id="159" w:name="_Toc23883"/>
      <w:r>
        <w:rPr>
          <w:rFonts w:ascii="宋体" w:eastAsia="宋体" w:hAnsi="宋体" w:cs="宋体" w:hint="eastAsia"/>
          <w:sz w:val="24"/>
          <w:szCs w:val="24"/>
        </w:rPr>
        <w:lastRenderedPageBreak/>
        <w:t>3.6 备选投标方案</w:t>
      </w:r>
      <w:bookmarkEnd w:id="159"/>
    </w:p>
    <w:p w:rsidR="00681622" w:rsidRDefault="009B77FA">
      <w:pPr>
        <w:ind w:firstLine="480"/>
        <w:rPr>
          <w:rFonts w:ascii="宋体" w:hAnsi="宋体" w:cs="宋体"/>
          <w:szCs w:val="24"/>
        </w:rPr>
      </w:pPr>
      <w:r>
        <w:rPr>
          <w:rFonts w:ascii="宋体" w:hAnsi="宋体" w:cs="宋体" w:hint="eastAsia"/>
          <w:szCs w:val="24"/>
        </w:rPr>
        <w:t>3.6.1 除投标人须知前附表规定允许外，投标人不得递交备选投标方案，否则其投标将被否决。</w:t>
      </w:r>
    </w:p>
    <w:p w:rsidR="00681622" w:rsidRDefault="009B77FA">
      <w:pPr>
        <w:ind w:firstLine="480"/>
        <w:rPr>
          <w:rFonts w:ascii="宋体" w:hAnsi="宋体" w:cs="宋体"/>
          <w:szCs w:val="24"/>
        </w:rPr>
      </w:pPr>
      <w:r>
        <w:rPr>
          <w:rFonts w:ascii="宋体" w:hAnsi="宋体" w:cs="宋体" w:hint="eastAsia"/>
          <w:szCs w:val="24"/>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rsidR="00681622" w:rsidRDefault="009B77FA">
      <w:pPr>
        <w:ind w:firstLine="480"/>
        <w:rPr>
          <w:rFonts w:ascii="宋体" w:hAnsi="宋体" w:cs="宋体"/>
          <w:szCs w:val="24"/>
        </w:rPr>
      </w:pPr>
      <w:r>
        <w:rPr>
          <w:rFonts w:ascii="宋体" w:hAnsi="宋体" w:cs="宋体" w:hint="eastAsia"/>
          <w:szCs w:val="24"/>
        </w:rPr>
        <w:t>3.6.3 投标人提供两个或两个以上投标报价，或者在投标文件中提供一个报价，但同时提供两个或两个以上供</w:t>
      </w:r>
      <w:bookmarkStart w:id="160" w:name="_Toc247513974"/>
      <w:bookmarkStart w:id="161" w:name="_Toc369531538"/>
      <w:bookmarkStart w:id="162" w:name="_Toc152042326"/>
      <w:bookmarkStart w:id="163" w:name="_Toc29902"/>
      <w:bookmarkStart w:id="164" w:name="_Toc384308232"/>
      <w:bookmarkStart w:id="165" w:name="_Toc247527575"/>
      <w:bookmarkStart w:id="166" w:name="_Toc300834971"/>
      <w:bookmarkStart w:id="167" w:name="_Toc352691495"/>
      <w:bookmarkStart w:id="168" w:name="_Toc144974518"/>
      <w:bookmarkStart w:id="169" w:name="_Toc152045550"/>
      <w:bookmarkStart w:id="170" w:name="_Toc361508607"/>
      <w:r>
        <w:rPr>
          <w:rFonts w:ascii="宋体" w:hAnsi="宋体" w:cs="宋体" w:hint="eastAsia"/>
          <w:szCs w:val="24"/>
        </w:rPr>
        <w:t>货方案的</w:t>
      </w:r>
      <w:bookmarkEnd w:id="160"/>
      <w:bookmarkEnd w:id="161"/>
      <w:bookmarkEnd w:id="162"/>
      <w:bookmarkEnd w:id="163"/>
      <w:bookmarkEnd w:id="164"/>
      <w:bookmarkEnd w:id="165"/>
      <w:bookmarkEnd w:id="166"/>
      <w:bookmarkEnd w:id="167"/>
      <w:bookmarkEnd w:id="168"/>
      <w:bookmarkEnd w:id="169"/>
      <w:bookmarkEnd w:id="170"/>
      <w:r>
        <w:rPr>
          <w:rFonts w:ascii="宋体" w:hAnsi="宋体" w:cs="宋体" w:hint="eastAsia"/>
          <w:szCs w:val="24"/>
        </w:rPr>
        <w:t>，视为提供备选方案。</w:t>
      </w:r>
    </w:p>
    <w:p w:rsidR="00681622" w:rsidRDefault="009B77FA">
      <w:pPr>
        <w:pStyle w:val="3"/>
        <w:ind w:firstLine="137"/>
        <w:rPr>
          <w:rFonts w:ascii="宋体" w:eastAsia="宋体" w:hAnsi="宋体" w:cs="宋体"/>
          <w:sz w:val="24"/>
          <w:szCs w:val="24"/>
        </w:rPr>
      </w:pPr>
      <w:bookmarkStart w:id="171" w:name="_Toc31500"/>
      <w:r>
        <w:rPr>
          <w:rFonts w:ascii="宋体" w:eastAsia="宋体" w:hAnsi="宋体" w:cs="宋体" w:hint="eastAsia"/>
          <w:sz w:val="24"/>
          <w:szCs w:val="24"/>
        </w:rPr>
        <w:t>3.7 投标文件的编制</w:t>
      </w:r>
      <w:bookmarkEnd w:id="171"/>
    </w:p>
    <w:p w:rsidR="00681622" w:rsidRDefault="009B77FA">
      <w:pPr>
        <w:ind w:firstLine="480"/>
        <w:rPr>
          <w:rFonts w:ascii="宋体" w:hAnsi="宋体" w:cs="宋体"/>
          <w:szCs w:val="24"/>
        </w:rPr>
      </w:pPr>
      <w:r>
        <w:rPr>
          <w:rFonts w:ascii="宋体" w:hAnsi="宋体" w:cs="宋体" w:hint="eastAsia"/>
          <w:szCs w:val="24"/>
        </w:rPr>
        <w:t>3.7.1 投标文件应按第六章“投标文件格式”进行编写，如有必要，可以增加附页，作为投标文件的组成部分。</w:t>
      </w:r>
    </w:p>
    <w:p w:rsidR="00681622" w:rsidRDefault="009B77FA">
      <w:pPr>
        <w:ind w:firstLine="480"/>
        <w:rPr>
          <w:rFonts w:ascii="宋体" w:hAnsi="宋体" w:cs="宋体"/>
          <w:szCs w:val="24"/>
        </w:rPr>
      </w:pPr>
      <w:r>
        <w:rPr>
          <w:rFonts w:ascii="宋体" w:hAnsi="宋体" w:cs="宋体" w:hint="eastAsia"/>
          <w:szCs w:val="24"/>
        </w:rPr>
        <w:t>3.7.2 投标文件应当对招标文件有关供货期、投标有效期、供货要求、招标范围等实质性内容</w:t>
      </w:r>
      <w:proofErr w:type="gramStart"/>
      <w:r>
        <w:rPr>
          <w:rFonts w:ascii="宋体" w:hAnsi="宋体" w:cs="宋体" w:hint="eastAsia"/>
          <w:szCs w:val="24"/>
        </w:rPr>
        <w:t>作出</w:t>
      </w:r>
      <w:proofErr w:type="gramEnd"/>
      <w:r>
        <w:rPr>
          <w:rFonts w:ascii="宋体" w:hAnsi="宋体" w:cs="宋体" w:hint="eastAsia"/>
          <w:szCs w:val="24"/>
        </w:rPr>
        <w:t>响应。投标文件在满足招标文件实质性要求的基础上，可以提出比招标文件要求更有利于招标人的承诺。</w:t>
      </w:r>
    </w:p>
    <w:p w:rsidR="00681622" w:rsidRDefault="009B77FA">
      <w:pPr>
        <w:ind w:firstLine="480"/>
        <w:rPr>
          <w:rFonts w:ascii="宋体" w:hAnsi="宋体" w:cs="宋体"/>
          <w:szCs w:val="24"/>
        </w:rPr>
      </w:pPr>
      <w:r>
        <w:rPr>
          <w:rFonts w:ascii="宋体" w:hAnsi="宋体" w:cs="宋体" w:hint="eastAsia"/>
          <w:szCs w:val="24"/>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w:t>
      </w:r>
      <w:proofErr w:type="gramStart"/>
      <w:r>
        <w:rPr>
          <w:rFonts w:ascii="宋体" w:hAnsi="宋体" w:cs="宋体" w:hint="eastAsia"/>
          <w:szCs w:val="24"/>
        </w:rPr>
        <w:t>行间插字或</w:t>
      </w:r>
      <w:proofErr w:type="gramEnd"/>
      <w:r>
        <w:rPr>
          <w:rFonts w:ascii="宋体" w:hAnsi="宋体" w:cs="宋体" w:hint="eastAsia"/>
          <w:szCs w:val="24"/>
        </w:rPr>
        <w:t>删除。如果出现上述情况，改动之处应由投标人的法定代表人或其授权的代理人签字或盖单位章。</w:t>
      </w:r>
    </w:p>
    <w:p w:rsidR="00681622" w:rsidRDefault="009B77FA">
      <w:pPr>
        <w:ind w:firstLine="480"/>
        <w:rPr>
          <w:rFonts w:ascii="宋体" w:hAnsi="宋体" w:cs="宋体"/>
          <w:szCs w:val="24"/>
        </w:rPr>
      </w:pPr>
      <w:r>
        <w:rPr>
          <w:rFonts w:ascii="宋体" w:hAnsi="宋体" w:cs="宋体" w:hint="eastAsia"/>
          <w:szCs w:val="24"/>
        </w:rPr>
        <w:t>（2）投标文件正本一份，副本份数见投标人须知前附表。正本和副本的封面</w:t>
      </w:r>
      <w:r>
        <w:rPr>
          <w:rStyle w:val="af3"/>
          <w:rFonts w:ascii="宋体" w:hAnsi="宋体" w:cs="宋体" w:hint="eastAsia"/>
          <w:kern w:val="0"/>
          <w:sz w:val="24"/>
          <w:szCs w:val="24"/>
        </w:rPr>
        <w:t>右上角</w:t>
      </w:r>
      <w:r>
        <w:rPr>
          <w:rFonts w:ascii="宋体" w:hAnsi="宋体" w:cs="宋体" w:hint="eastAsia"/>
          <w:szCs w:val="24"/>
        </w:rPr>
        <w:t>上应清楚地标记“正本”或“副本”的字样。投标人应根据投标人须知前附表要求提供电子版文件。当副本和正本不一致或电子版文件和纸质正本文件不一致时，以纸质正本文件为准。</w:t>
      </w:r>
    </w:p>
    <w:p w:rsidR="00681622" w:rsidRDefault="009B77FA">
      <w:pPr>
        <w:ind w:firstLine="480"/>
        <w:rPr>
          <w:rFonts w:ascii="宋体" w:hAnsi="宋体" w:cs="宋体"/>
          <w:szCs w:val="24"/>
        </w:rPr>
      </w:pPr>
      <w:r>
        <w:rPr>
          <w:rFonts w:ascii="宋体" w:hAnsi="宋体" w:cs="宋体" w:hint="eastAsia"/>
          <w:szCs w:val="24"/>
        </w:rPr>
        <w:t>（3）投标文件的正本与副本应分别装订，并编制目录，投标文件需分册装订的，具体分册装订要求见投标人须知前附表规定。</w:t>
      </w:r>
    </w:p>
    <w:p w:rsidR="00681622" w:rsidRDefault="009B77FA">
      <w:pPr>
        <w:pStyle w:val="3"/>
        <w:rPr>
          <w:rFonts w:ascii="Arial" w:hAnsi="Arial"/>
        </w:rPr>
      </w:pPr>
      <w:bookmarkStart w:id="172" w:name="_Toc29469"/>
      <w:r>
        <w:rPr>
          <w:rFonts w:ascii="Arial" w:hAnsi="Arial" w:hint="eastAsia"/>
        </w:rPr>
        <w:lastRenderedPageBreak/>
        <w:t xml:space="preserve">4. </w:t>
      </w:r>
      <w:r>
        <w:rPr>
          <w:rFonts w:ascii="Arial" w:hAnsi="Arial" w:hint="eastAsia"/>
        </w:rPr>
        <w:t>投标</w:t>
      </w:r>
      <w:bookmarkEnd w:id="172"/>
    </w:p>
    <w:p w:rsidR="00681622" w:rsidRDefault="009B77FA">
      <w:pPr>
        <w:pStyle w:val="3"/>
        <w:ind w:firstLine="137"/>
        <w:rPr>
          <w:rFonts w:ascii="宋体" w:eastAsia="宋体" w:hAnsi="宋体" w:cs="宋体"/>
          <w:sz w:val="24"/>
          <w:szCs w:val="24"/>
        </w:rPr>
      </w:pPr>
      <w:bookmarkStart w:id="173" w:name="_Toc2326"/>
      <w:r>
        <w:rPr>
          <w:rFonts w:ascii="宋体" w:eastAsia="宋体" w:hAnsi="宋体" w:cs="宋体" w:hint="eastAsia"/>
          <w:sz w:val="24"/>
          <w:szCs w:val="24"/>
        </w:rPr>
        <w:t>4.1 投标文件的密封和标记</w:t>
      </w:r>
      <w:bookmarkEnd w:id="173"/>
    </w:p>
    <w:p w:rsidR="00681622" w:rsidRDefault="009B77FA">
      <w:pPr>
        <w:ind w:firstLine="480"/>
        <w:rPr>
          <w:rFonts w:ascii="宋体" w:hAnsi="宋体" w:cs="宋体"/>
          <w:szCs w:val="24"/>
        </w:rPr>
      </w:pPr>
      <w:r>
        <w:rPr>
          <w:rFonts w:ascii="宋体" w:hAnsi="宋体" w:cs="宋体" w:hint="eastAsia"/>
          <w:szCs w:val="24"/>
        </w:rPr>
        <w:t>4.1.1 投标文件应密封包装，并在封套的封口处加盖投标人单位章或由投标人的法定代表人 或其授权的代理人签字。</w:t>
      </w:r>
    </w:p>
    <w:p w:rsidR="00681622" w:rsidRDefault="009B77FA">
      <w:pPr>
        <w:ind w:firstLine="480"/>
        <w:rPr>
          <w:rFonts w:ascii="宋体" w:hAnsi="宋体" w:cs="宋体"/>
          <w:szCs w:val="24"/>
        </w:rPr>
      </w:pPr>
      <w:r>
        <w:rPr>
          <w:rFonts w:ascii="宋体" w:hAnsi="宋体" w:cs="宋体" w:hint="eastAsia"/>
          <w:szCs w:val="24"/>
        </w:rPr>
        <w:t>4.1.2 投标文件封套上应写明的内容见投标人须知前附表。</w:t>
      </w:r>
    </w:p>
    <w:p w:rsidR="00681622" w:rsidRDefault="009B77FA">
      <w:pPr>
        <w:ind w:firstLine="480"/>
        <w:rPr>
          <w:rFonts w:ascii="宋体" w:hAnsi="宋体" w:cs="宋体"/>
          <w:szCs w:val="24"/>
        </w:rPr>
      </w:pPr>
      <w:r>
        <w:rPr>
          <w:rFonts w:ascii="宋体" w:hAnsi="宋体" w:cs="宋体" w:hint="eastAsia"/>
          <w:szCs w:val="24"/>
        </w:rPr>
        <w:t>4.1.3 未按本章第4.1.1项要求密封的投标文件，招标人将予以拒收。</w:t>
      </w:r>
    </w:p>
    <w:p w:rsidR="00681622" w:rsidRDefault="009B77FA">
      <w:pPr>
        <w:pStyle w:val="3"/>
        <w:ind w:firstLine="137"/>
        <w:rPr>
          <w:rFonts w:ascii="宋体" w:eastAsia="宋体" w:hAnsi="宋体" w:cs="宋体"/>
          <w:sz w:val="24"/>
          <w:szCs w:val="24"/>
        </w:rPr>
      </w:pPr>
      <w:bookmarkStart w:id="174" w:name="_Toc13849"/>
      <w:r>
        <w:rPr>
          <w:rFonts w:ascii="宋体" w:eastAsia="宋体" w:hAnsi="宋体" w:cs="宋体" w:hint="eastAsia"/>
          <w:sz w:val="24"/>
          <w:szCs w:val="24"/>
        </w:rPr>
        <w:t>4.2 投标文件的递交</w:t>
      </w:r>
      <w:bookmarkEnd w:id="174"/>
    </w:p>
    <w:p w:rsidR="00681622" w:rsidRDefault="009B77FA">
      <w:pPr>
        <w:ind w:firstLine="480"/>
        <w:rPr>
          <w:rFonts w:ascii="宋体" w:hAnsi="宋体" w:cs="宋体"/>
          <w:szCs w:val="24"/>
        </w:rPr>
      </w:pPr>
      <w:r>
        <w:rPr>
          <w:rFonts w:ascii="宋体" w:hAnsi="宋体" w:cs="宋体" w:hint="eastAsia"/>
          <w:szCs w:val="24"/>
        </w:rPr>
        <w:t>4.2.1 投标人应在投标人须知前附表规定的投标截止时间前递交投标文件。</w:t>
      </w:r>
    </w:p>
    <w:p w:rsidR="00681622" w:rsidRDefault="009B77FA">
      <w:pPr>
        <w:ind w:firstLine="480"/>
        <w:rPr>
          <w:rFonts w:ascii="宋体" w:hAnsi="宋体" w:cs="宋体"/>
          <w:szCs w:val="24"/>
        </w:rPr>
      </w:pPr>
      <w:r>
        <w:rPr>
          <w:rFonts w:ascii="宋体" w:hAnsi="宋体" w:cs="宋体" w:hint="eastAsia"/>
          <w:szCs w:val="24"/>
        </w:rPr>
        <w:t>4.2.2 投标人递交投标文件的地点：见投标人须知前附表。</w:t>
      </w:r>
    </w:p>
    <w:p w:rsidR="00681622" w:rsidRDefault="009B77FA">
      <w:pPr>
        <w:ind w:firstLine="480"/>
        <w:rPr>
          <w:rFonts w:ascii="宋体" w:hAnsi="宋体" w:cs="宋体"/>
          <w:szCs w:val="24"/>
        </w:rPr>
      </w:pPr>
      <w:r>
        <w:rPr>
          <w:rFonts w:ascii="宋体" w:hAnsi="宋体" w:cs="宋体" w:hint="eastAsia"/>
          <w:szCs w:val="24"/>
        </w:rPr>
        <w:t>4.2.3 除投标人须知前附表另有规定外，投标人所递交的投标文件不予退还。</w:t>
      </w:r>
    </w:p>
    <w:p w:rsidR="00681622" w:rsidRDefault="009B77FA">
      <w:pPr>
        <w:ind w:firstLine="480"/>
        <w:rPr>
          <w:rFonts w:ascii="宋体" w:hAnsi="宋体" w:cs="宋体"/>
          <w:szCs w:val="24"/>
        </w:rPr>
      </w:pPr>
      <w:r>
        <w:rPr>
          <w:rFonts w:ascii="宋体" w:hAnsi="宋体" w:cs="宋体" w:hint="eastAsia"/>
          <w:szCs w:val="24"/>
        </w:rPr>
        <w:t>4.2.4 招标人收到投标文件后，向投标人出具签收凭证。</w:t>
      </w:r>
    </w:p>
    <w:p w:rsidR="00681622" w:rsidRDefault="009B77FA">
      <w:pPr>
        <w:ind w:firstLine="480"/>
        <w:rPr>
          <w:rFonts w:ascii="宋体" w:hAnsi="宋体" w:cs="宋体"/>
          <w:szCs w:val="24"/>
        </w:rPr>
      </w:pPr>
      <w:r>
        <w:rPr>
          <w:rFonts w:ascii="宋体" w:hAnsi="宋体" w:cs="宋体" w:hint="eastAsia"/>
          <w:szCs w:val="24"/>
        </w:rPr>
        <w:t>4.2.5 逾期送达的或未送达指定地点的投标文件，招标人将予以拒收。</w:t>
      </w:r>
    </w:p>
    <w:p w:rsidR="00681622" w:rsidRDefault="009B77FA">
      <w:pPr>
        <w:pStyle w:val="3"/>
        <w:ind w:firstLine="137"/>
        <w:rPr>
          <w:rFonts w:ascii="宋体" w:eastAsia="宋体" w:hAnsi="宋体" w:cs="宋体"/>
          <w:sz w:val="24"/>
          <w:szCs w:val="24"/>
        </w:rPr>
      </w:pPr>
      <w:bookmarkStart w:id="175" w:name="_Toc26104"/>
      <w:r>
        <w:rPr>
          <w:rFonts w:ascii="宋体" w:eastAsia="宋体" w:hAnsi="宋体" w:cs="宋体" w:hint="eastAsia"/>
          <w:sz w:val="24"/>
          <w:szCs w:val="24"/>
        </w:rPr>
        <w:t>4.3 投标文件的修改与撤回</w:t>
      </w:r>
      <w:bookmarkEnd w:id="175"/>
    </w:p>
    <w:p w:rsidR="00681622" w:rsidRDefault="009B77FA">
      <w:pPr>
        <w:ind w:firstLine="480"/>
        <w:rPr>
          <w:rFonts w:ascii="宋体" w:hAnsi="宋体" w:cs="宋体"/>
          <w:szCs w:val="24"/>
        </w:rPr>
      </w:pPr>
      <w:r>
        <w:rPr>
          <w:rFonts w:ascii="宋体" w:hAnsi="宋体" w:cs="宋体" w:hint="eastAsia"/>
          <w:szCs w:val="24"/>
        </w:rPr>
        <w:t>4.3.1 在本章第4.2.1项规定的投标截止时间前，投标人可以修改或撤回已递交的投标文件，但应以书面形式通知招标人。</w:t>
      </w:r>
    </w:p>
    <w:p w:rsidR="00681622" w:rsidRDefault="009B77FA">
      <w:pPr>
        <w:ind w:firstLine="480"/>
        <w:rPr>
          <w:rFonts w:ascii="宋体" w:hAnsi="宋体" w:cs="宋体"/>
          <w:szCs w:val="24"/>
        </w:rPr>
      </w:pPr>
      <w:r>
        <w:rPr>
          <w:rFonts w:ascii="宋体" w:hAnsi="宋体" w:cs="宋体" w:hint="eastAsia"/>
          <w:szCs w:val="24"/>
        </w:rPr>
        <w:t>4.3.2 投标人修改或撤回已递交投标文件的书面通知应按照本章第3.7.3的要求签字或盖章。招标人收到书面通知后，向投标人出具签收凭证。</w:t>
      </w:r>
    </w:p>
    <w:p w:rsidR="00681622" w:rsidRDefault="009B77FA">
      <w:pPr>
        <w:ind w:firstLine="480"/>
        <w:rPr>
          <w:rFonts w:ascii="宋体" w:hAnsi="宋体" w:cs="宋体"/>
          <w:szCs w:val="24"/>
        </w:rPr>
      </w:pPr>
      <w:r>
        <w:rPr>
          <w:rFonts w:ascii="宋体" w:hAnsi="宋体" w:cs="宋体" w:hint="eastAsia"/>
          <w:szCs w:val="24"/>
        </w:rPr>
        <w:t>4.3.3 投标人撤回投标文件的，招标人自收到投标人书面撤回通知之日起5日内退还已收取的投标保证金。</w:t>
      </w:r>
    </w:p>
    <w:p w:rsidR="00681622" w:rsidRDefault="009B77FA">
      <w:pPr>
        <w:ind w:firstLine="480"/>
        <w:rPr>
          <w:rFonts w:ascii="宋体" w:hAnsi="宋体" w:cs="宋体"/>
          <w:szCs w:val="24"/>
        </w:rPr>
      </w:pPr>
      <w:r>
        <w:rPr>
          <w:rFonts w:ascii="宋体" w:hAnsi="宋体" w:cs="宋体" w:hint="eastAsia"/>
          <w:szCs w:val="24"/>
        </w:rPr>
        <w:t>4.3.</w:t>
      </w:r>
      <w:bookmarkStart w:id="176" w:name="_Toc300834974"/>
      <w:bookmarkStart w:id="177" w:name="_Toc19203"/>
      <w:bookmarkStart w:id="178" w:name="_Toc247513977"/>
      <w:bookmarkStart w:id="179" w:name="_Toc152042329"/>
      <w:bookmarkStart w:id="180" w:name="_Toc247527578"/>
      <w:bookmarkStart w:id="181" w:name="_Toc352691497"/>
      <w:bookmarkStart w:id="182" w:name="_Toc384308235"/>
      <w:bookmarkStart w:id="183" w:name="_Toc144974521"/>
      <w:bookmarkStart w:id="184" w:name="_Toc152045553"/>
      <w:bookmarkStart w:id="185" w:name="_Toc369531541"/>
      <w:bookmarkStart w:id="186" w:name="_Toc361508610"/>
      <w:r>
        <w:rPr>
          <w:rFonts w:ascii="宋体" w:hAnsi="宋体" w:cs="宋体" w:hint="eastAsia"/>
          <w:szCs w:val="24"/>
        </w:rPr>
        <w:t>4 修改的内容为投标</w:t>
      </w:r>
      <w:bookmarkEnd w:id="176"/>
      <w:bookmarkEnd w:id="177"/>
      <w:bookmarkEnd w:id="178"/>
      <w:bookmarkEnd w:id="179"/>
      <w:bookmarkEnd w:id="180"/>
      <w:bookmarkEnd w:id="181"/>
      <w:bookmarkEnd w:id="182"/>
      <w:bookmarkEnd w:id="183"/>
      <w:bookmarkEnd w:id="184"/>
      <w:bookmarkEnd w:id="185"/>
      <w:bookmarkEnd w:id="186"/>
      <w:r>
        <w:rPr>
          <w:rFonts w:ascii="宋体" w:hAnsi="宋体" w:cs="宋体" w:hint="eastAsia"/>
          <w:szCs w:val="24"/>
        </w:rPr>
        <w:t>文件的组成部分。修改的投标文件应按照本章第3条、第4条的规定进行编制、密封、标记和递交，并标明“修改”字样。</w:t>
      </w:r>
    </w:p>
    <w:p w:rsidR="00681622" w:rsidRDefault="009B77FA">
      <w:pPr>
        <w:pStyle w:val="3"/>
        <w:rPr>
          <w:rFonts w:ascii="Arial" w:hAnsi="Arial"/>
        </w:rPr>
      </w:pPr>
      <w:bookmarkStart w:id="187" w:name="_Toc26259"/>
      <w:r>
        <w:rPr>
          <w:rFonts w:ascii="Arial" w:hAnsi="Arial" w:hint="eastAsia"/>
        </w:rPr>
        <w:t xml:space="preserve">5. </w:t>
      </w:r>
      <w:r>
        <w:rPr>
          <w:rFonts w:ascii="Arial" w:hAnsi="Arial" w:hint="eastAsia"/>
        </w:rPr>
        <w:t>开标</w:t>
      </w:r>
      <w:bookmarkEnd w:id="187"/>
    </w:p>
    <w:p w:rsidR="00681622" w:rsidRDefault="009B77FA">
      <w:pPr>
        <w:pStyle w:val="3"/>
        <w:ind w:firstLine="137"/>
        <w:rPr>
          <w:rFonts w:ascii="宋体" w:eastAsia="宋体" w:hAnsi="宋体" w:cs="宋体"/>
          <w:sz w:val="24"/>
          <w:szCs w:val="24"/>
        </w:rPr>
      </w:pPr>
      <w:bookmarkStart w:id="188" w:name="_Toc21839"/>
      <w:r>
        <w:rPr>
          <w:rFonts w:ascii="宋体" w:eastAsia="宋体" w:hAnsi="宋体" w:cs="宋体" w:hint="eastAsia"/>
          <w:sz w:val="24"/>
          <w:szCs w:val="24"/>
        </w:rPr>
        <w:t>5.1 开标时间和地点</w:t>
      </w:r>
      <w:bookmarkEnd w:id="188"/>
    </w:p>
    <w:p w:rsidR="00681622" w:rsidRDefault="009B77FA">
      <w:pPr>
        <w:ind w:firstLine="480"/>
        <w:rPr>
          <w:rFonts w:ascii="宋体" w:hAnsi="宋体" w:cs="宋体"/>
          <w:szCs w:val="24"/>
        </w:rPr>
      </w:pPr>
      <w:r>
        <w:rPr>
          <w:rFonts w:ascii="宋体" w:hAnsi="宋体" w:cs="宋体" w:hint="eastAsia"/>
          <w:szCs w:val="24"/>
        </w:rPr>
        <w:t>招标人在本章第4.2.1项规定的投标截止时间（开标时间）和投标人须知前附表规定的地点公开开标，并邀请所有投标人的法定代表人 或其委托代理人准时参加。</w:t>
      </w:r>
    </w:p>
    <w:p w:rsidR="00681622" w:rsidRDefault="009B77FA">
      <w:pPr>
        <w:pStyle w:val="3"/>
        <w:ind w:firstLine="137"/>
        <w:rPr>
          <w:rFonts w:ascii="宋体" w:eastAsia="宋体" w:hAnsi="宋体" w:cs="宋体"/>
          <w:sz w:val="24"/>
          <w:szCs w:val="24"/>
        </w:rPr>
      </w:pPr>
      <w:bookmarkStart w:id="189" w:name="_Toc5093"/>
      <w:r>
        <w:rPr>
          <w:rFonts w:ascii="宋体" w:eastAsia="宋体" w:hAnsi="宋体" w:cs="宋体" w:hint="eastAsia"/>
          <w:sz w:val="24"/>
          <w:szCs w:val="24"/>
        </w:rPr>
        <w:lastRenderedPageBreak/>
        <w:t>5.2 开标程序</w:t>
      </w:r>
      <w:bookmarkEnd w:id="189"/>
    </w:p>
    <w:p w:rsidR="00681622" w:rsidRDefault="009B77FA">
      <w:pPr>
        <w:ind w:firstLine="480"/>
        <w:rPr>
          <w:rFonts w:ascii="宋体" w:hAnsi="宋体" w:cs="宋体"/>
          <w:szCs w:val="24"/>
        </w:rPr>
      </w:pPr>
      <w:r>
        <w:rPr>
          <w:rFonts w:ascii="宋体" w:hAnsi="宋体" w:cs="宋体" w:hint="eastAsia"/>
          <w:szCs w:val="24"/>
        </w:rPr>
        <w:t>主持人按下列程序进行开标：</w:t>
      </w:r>
    </w:p>
    <w:p w:rsidR="00681622" w:rsidRDefault="009B77FA">
      <w:pPr>
        <w:ind w:firstLine="480"/>
        <w:rPr>
          <w:rFonts w:ascii="宋体" w:hAnsi="宋体" w:cs="宋体"/>
          <w:szCs w:val="24"/>
        </w:rPr>
      </w:pPr>
      <w:r>
        <w:rPr>
          <w:rFonts w:ascii="宋体" w:hAnsi="宋体" w:cs="宋体" w:hint="eastAsia"/>
          <w:szCs w:val="24"/>
        </w:rPr>
        <w:t>（1）宣布开标纪律；</w:t>
      </w:r>
    </w:p>
    <w:p w:rsidR="00681622" w:rsidRDefault="009B77FA">
      <w:pPr>
        <w:ind w:firstLine="480"/>
        <w:rPr>
          <w:rFonts w:ascii="宋体" w:hAnsi="宋体" w:cs="宋体"/>
          <w:szCs w:val="24"/>
        </w:rPr>
      </w:pPr>
      <w:r>
        <w:rPr>
          <w:rFonts w:ascii="宋体" w:hAnsi="宋体" w:cs="宋体" w:hint="eastAsia"/>
          <w:szCs w:val="24"/>
        </w:rPr>
        <w:t>（2）公布在投标截止时间前递交投标文件的投标人名称；</w:t>
      </w:r>
    </w:p>
    <w:p w:rsidR="00681622" w:rsidRDefault="009B77FA">
      <w:pPr>
        <w:ind w:firstLine="480"/>
        <w:rPr>
          <w:rFonts w:ascii="宋体" w:hAnsi="宋体" w:cs="宋体"/>
          <w:szCs w:val="24"/>
        </w:rPr>
      </w:pPr>
      <w:r>
        <w:rPr>
          <w:rFonts w:ascii="宋体" w:hAnsi="宋体" w:cs="宋体" w:hint="eastAsia"/>
          <w:szCs w:val="24"/>
        </w:rPr>
        <w:t>（3）宣布</w:t>
      </w:r>
      <w:bookmarkStart w:id="190" w:name="_Toc361508611"/>
      <w:bookmarkStart w:id="191" w:name="_Toc300834975"/>
      <w:bookmarkStart w:id="192" w:name="_Toc247513978"/>
      <w:bookmarkStart w:id="193" w:name="_Toc144974522"/>
      <w:bookmarkStart w:id="194" w:name="_Toc369531542"/>
      <w:bookmarkStart w:id="195" w:name="_Toc247527579"/>
      <w:bookmarkStart w:id="196" w:name="_Toc152045554"/>
      <w:bookmarkStart w:id="197" w:name="_Toc384308236"/>
      <w:bookmarkStart w:id="198" w:name="_Toc352691498"/>
      <w:bookmarkStart w:id="199" w:name="_Toc22119"/>
      <w:bookmarkStart w:id="200" w:name="_Toc152042330"/>
      <w:r>
        <w:rPr>
          <w:rFonts w:ascii="宋体" w:hAnsi="宋体" w:cs="宋体" w:hint="eastAsia"/>
          <w:szCs w:val="24"/>
        </w:rPr>
        <w:t>开标人、唱标人、记录人</w:t>
      </w:r>
      <w:bookmarkEnd w:id="190"/>
      <w:bookmarkEnd w:id="191"/>
      <w:bookmarkEnd w:id="192"/>
      <w:bookmarkEnd w:id="193"/>
      <w:bookmarkEnd w:id="194"/>
      <w:bookmarkEnd w:id="195"/>
      <w:bookmarkEnd w:id="196"/>
      <w:bookmarkEnd w:id="197"/>
      <w:bookmarkEnd w:id="198"/>
      <w:bookmarkEnd w:id="199"/>
      <w:bookmarkEnd w:id="200"/>
      <w:r>
        <w:rPr>
          <w:rFonts w:ascii="宋体" w:hAnsi="宋体" w:cs="宋体" w:hint="eastAsia"/>
          <w:szCs w:val="24"/>
        </w:rPr>
        <w:t>、</w:t>
      </w:r>
      <w:proofErr w:type="gramStart"/>
      <w:r>
        <w:rPr>
          <w:rFonts w:ascii="宋体" w:hAnsi="宋体" w:cs="宋体" w:hint="eastAsia"/>
          <w:szCs w:val="24"/>
        </w:rPr>
        <w:t>监标人</w:t>
      </w:r>
      <w:proofErr w:type="gramEnd"/>
      <w:r>
        <w:rPr>
          <w:rFonts w:ascii="宋体" w:hAnsi="宋体" w:cs="宋体" w:hint="eastAsia"/>
          <w:szCs w:val="24"/>
        </w:rPr>
        <w:t>等有关人员姓名；</w:t>
      </w:r>
    </w:p>
    <w:p w:rsidR="00681622" w:rsidRDefault="009B77FA">
      <w:pPr>
        <w:ind w:firstLine="480"/>
        <w:rPr>
          <w:rFonts w:ascii="宋体" w:hAnsi="宋体" w:cs="宋体"/>
          <w:szCs w:val="24"/>
        </w:rPr>
      </w:pPr>
      <w:r>
        <w:rPr>
          <w:rFonts w:ascii="宋体" w:hAnsi="宋体" w:cs="宋体" w:hint="eastAsia"/>
          <w:szCs w:val="24"/>
        </w:rPr>
        <w:t>（4）检查投标文件的密封情况，按照投标人须知前附表规定的开标顺序当众开标，公布招标项目名称、投标人名称、投标保证金的递交情况、投标报价、交货期、交货地点及其他内容，并记录在案；</w:t>
      </w:r>
    </w:p>
    <w:p w:rsidR="00681622" w:rsidRDefault="009B77FA">
      <w:pPr>
        <w:ind w:firstLine="480"/>
        <w:rPr>
          <w:rFonts w:ascii="宋体" w:hAnsi="宋体" w:cs="宋体"/>
          <w:szCs w:val="24"/>
        </w:rPr>
      </w:pPr>
      <w:r>
        <w:rPr>
          <w:rFonts w:ascii="宋体" w:hAnsi="宋体" w:cs="宋体" w:hint="eastAsia"/>
          <w:szCs w:val="24"/>
        </w:rPr>
        <w:t>（5）投标人代表、招标人代表、</w:t>
      </w:r>
      <w:proofErr w:type="gramStart"/>
      <w:r>
        <w:rPr>
          <w:rFonts w:ascii="宋体" w:hAnsi="宋体" w:cs="宋体" w:hint="eastAsia"/>
          <w:szCs w:val="24"/>
        </w:rPr>
        <w:t>监标人</w:t>
      </w:r>
      <w:proofErr w:type="gramEnd"/>
      <w:r>
        <w:rPr>
          <w:rFonts w:ascii="宋体" w:hAnsi="宋体" w:cs="宋体" w:hint="eastAsia"/>
          <w:szCs w:val="24"/>
        </w:rPr>
        <w:t>、记录人等有关人员在开标记录上签字确认；</w:t>
      </w:r>
    </w:p>
    <w:p w:rsidR="00681622" w:rsidRDefault="009B77FA">
      <w:pPr>
        <w:ind w:firstLine="480"/>
        <w:rPr>
          <w:rFonts w:ascii="宋体" w:hAnsi="宋体" w:cs="宋体"/>
          <w:szCs w:val="24"/>
        </w:rPr>
      </w:pPr>
      <w:r>
        <w:rPr>
          <w:rFonts w:ascii="宋体" w:hAnsi="宋体" w:cs="宋体" w:hint="eastAsia"/>
          <w:szCs w:val="24"/>
        </w:rPr>
        <w:t>（6）开标结束。</w:t>
      </w:r>
    </w:p>
    <w:p w:rsidR="00681622" w:rsidRDefault="009B77FA">
      <w:pPr>
        <w:pStyle w:val="3"/>
        <w:ind w:firstLine="137"/>
        <w:rPr>
          <w:rFonts w:ascii="宋体" w:eastAsia="宋体" w:hAnsi="宋体" w:cs="宋体"/>
          <w:sz w:val="24"/>
          <w:szCs w:val="24"/>
        </w:rPr>
      </w:pPr>
      <w:bookmarkStart w:id="201" w:name="_Toc25203"/>
      <w:r>
        <w:rPr>
          <w:rFonts w:ascii="宋体" w:eastAsia="宋体" w:hAnsi="宋体" w:cs="宋体" w:hint="eastAsia"/>
          <w:sz w:val="24"/>
          <w:szCs w:val="24"/>
        </w:rPr>
        <w:t>5.3 开标异议</w:t>
      </w:r>
      <w:bookmarkEnd w:id="201"/>
    </w:p>
    <w:p w:rsidR="00681622" w:rsidRDefault="009B77FA">
      <w:pPr>
        <w:ind w:firstLineChars="171" w:firstLine="410"/>
        <w:rPr>
          <w:rFonts w:ascii="宋体" w:hAnsi="宋体" w:cs="宋体"/>
          <w:szCs w:val="24"/>
        </w:rPr>
      </w:pPr>
      <w:r>
        <w:rPr>
          <w:rFonts w:ascii="宋体" w:hAnsi="宋体" w:cs="宋体" w:hint="eastAsia"/>
          <w:szCs w:val="24"/>
        </w:rPr>
        <w:t>投标人对开标有异议的，应当在开标现场提出，招标人当场</w:t>
      </w:r>
      <w:proofErr w:type="gramStart"/>
      <w:r>
        <w:rPr>
          <w:rFonts w:ascii="宋体" w:hAnsi="宋体" w:cs="宋体" w:hint="eastAsia"/>
          <w:szCs w:val="24"/>
        </w:rPr>
        <w:t>作出</w:t>
      </w:r>
      <w:proofErr w:type="gramEnd"/>
      <w:r>
        <w:rPr>
          <w:rFonts w:ascii="宋体" w:hAnsi="宋体" w:cs="宋体" w:hint="eastAsia"/>
          <w:szCs w:val="24"/>
        </w:rPr>
        <w:t>答复，并制作记录。</w:t>
      </w:r>
    </w:p>
    <w:p w:rsidR="00681622" w:rsidRDefault="009B77FA">
      <w:pPr>
        <w:pStyle w:val="3"/>
        <w:rPr>
          <w:rFonts w:ascii="Arial" w:hAnsi="Arial"/>
        </w:rPr>
      </w:pPr>
      <w:bookmarkStart w:id="202" w:name="_Toc6089"/>
      <w:r>
        <w:rPr>
          <w:rFonts w:ascii="Arial" w:hAnsi="Arial" w:hint="eastAsia"/>
        </w:rPr>
        <w:t xml:space="preserve">6. </w:t>
      </w:r>
      <w:r>
        <w:rPr>
          <w:rFonts w:ascii="Arial" w:hAnsi="Arial" w:hint="eastAsia"/>
        </w:rPr>
        <w:t>评标</w:t>
      </w:r>
      <w:bookmarkEnd w:id="202"/>
    </w:p>
    <w:p w:rsidR="00681622" w:rsidRDefault="009B77FA">
      <w:pPr>
        <w:pStyle w:val="3"/>
        <w:ind w:firstLine="137"/>
        <w:rPr>
          <w:rFonts w:ascii="宋体" w:eastAsia="宋体" w:hAnsi="宋体" w:cs="宋体"/>
          <w:sz w:val="24"/>
          <w:szCs w:val="24"/>
        </w:rPr>
      </w:pPr>
      <w:bookmarkStart w:id="203" w:name="_Toc5361"/>
      <w:r>
        <w:rPr>
          <w:rFonts w:ascii="宋体" w:eastAsia="宋体" w:hAnsi="宋体" w:cs="宋体" w:hint="eastAsia"/>
          <w:sz w:val="24"/>
          <w:szCs w:val="24"/>
        </w:rPr>
        <w:t>6.1 评标委员会</w:t>
      </w:r>
      <w:bookmarkEnd w:id="203"/>
    </w:p>
    <w:p w:rsidR="00681622" w:rsidRDefault="009B77FA">
      <w:pPr>
        <w:ind w:firstLine="480"/>
        <w:rPr>
          <w:rFonts w:ascii="宋体" w:hAnsi="宋体" w:cs="宋体"/>
          <w:szCs w:val="24"/>
        </w:rPr>
      </w:pPr>
      <w:r>
        <w:rPr>
          <w:rFonts w:ascii="宋体" w:hAnsi="宋体" w:cs="宋体" w:hint="eastAsia"/>
          <w:szCs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681622" w:rsidRDefault="009B77FA">
      <w:pPr>
        <w:ind w:firstLine="480"/>
        <w:rPr>
          <w:rFonts w:ascii="宋体" w:hAnsi="宋体" w:cs="宋体"/>
          <w:szCs w:val="24"/>
        </w:rPr>
      </w:pPr>
      <w:r>
        <w:rPr>
          <w:rFonts w:ascii="宋体" w:hAnsi="宋体" w:cs="宋体" w:hint="eastAsia"/>
          <w:szCs w:val="24"/>
        </w:rPr>
        <w:t>6.1.2 评标委员会成员有下列情形之一的，应当回避：</w:t>
      </w:r>
    </w:p>
    <w:p w:rsidR="00681622" w:rsidRDefault="009B77FA" w:rsidP="002A14CD">
      <w:pPr>
        <w:ind w:firstLineChars="342" w:firstLine="821"/>
        <w:rPr>
          <w:rFonts w:ascii="宋体" w:hAnsi="宋体" w:cs="宋体"/>
          <w:szCs w:val="24"/>
        </w:rPr>
      </w:pPr>
      <w:r>
        <w:rPr>
          <w:rFonts w:ascii="宋体" w:hAnsi="宋体" w:cs="宋体" w:hint="eastAsia"/>
          <w:szCs w:val="24"/>
        </w:rPr>
        <w:t>（1）投标人或投标人主要负责人的近亲属；</w:t>
      </w:r>
    </w:p>
    <w:p w:rsidR="00681622" w:rsidRDefault="009B77FA" w:rsidP="002A14CD">
      <w:pPr>
        <w:ind w:firstLineChars="342" w:firstLine="821"/>
        <w:rPr>
          <w:rFonts w:ascii="宋体" w:hAnsi="宋体" w:cs="宋体"/>
          <w:szCs w:val="24"/>
        </w:rPr>
      </w:pPr>
      <w:r>
        <w:rPr>
          <w:rFonts w:ascii="宋体" w:hAnsi="宋体" w:cs="宋体" w:hint="eastAsia"/>
          <w:szCs w:val="24"/>
        </w:rPr>
        <w:t>（2）项目主管部门或者行政监督部门的人员；</w:t>
      </w:r>
    </w:p>
    <w:p w:rsidR="00681622" w:rsidRDefault="009B77FA" w:rsidP="002A14CD">
      <w:pPr>
        <w:ind w:firstLineChars="342" w:firstLine="821"/>
        <w:rPr>
          <w:rFonts w:ascii="宋体" w:hAnsi="宋体" w:cs="宋体"/>
          <w:szCs w:val="24"/>
        </w:rPr>
      </w:pPr>
      <w:r>
        <w:rPr>
          <w:rFonts w:ascii="宋体" w:hAnsi="宋体" w:cs="宋体" w:hint="eastAsia"/>
          <w:szCs w:val="24"/>
        </w:rPr>
        <w:t>（3）与投标人有经济利益关系，可能影响对投标公正评审的；</w:t>
      </w:r>
    </w:p>
    <w:p w:rsidR="00681622" w:rsidRDefault="009B77FA" w:rsidP="002A14CD">
      <w:pPr>
        <w:ind w:firstLineChars="342" w:firstLine="821"/>
        <w:rPr>
          <w:rFonts w:ascii="宋体" w:hAnsi="宋体" w:cs="宋体"/>
          <w:szCs w:val="24"/>
        </w:rPr>
      </w:pPr>
      <w:r>
        <w:rPr>
          <w:rFonts w:ascii="宋体" w:hAnsi="宋体" w:cs="宋体" w:hint="eastAsia"/>
          <w:szCs w:val="24"/>
        </w:rPr>
        <w:t>（4）曾因在招标、评</w:t>
      </w:r>
      <w:bookmarkStart w:id="204" w:name="_Toc300834976"/>
      <w:bookmarkStart w:id="205" w:name="_Toc247513979"/>
      <w:bookmarkStart w:id="206" w:name="_Toc369531543"/>
      <w:bookmarkStart w:id="207" w:name="_Toc6230"/>
      <w:bookmarkStart w:id="208" w:name="_Toc352691499"/>
      <w:bookmarkStart w:id="209" w:name="_Toc152042331"/>
      <w:bookmarkStart w:id="210" w:name="_Toc152045555"/>
      <w:bookmarkStart w:id="211" w:name="_Toc144974523"/>
      <w:bookmarkStart w:id="212" w:name="_Toc247527580"/>
      <w:bookmarkStart w:id="213" w:name="_Toc361508612"/>
      <w:bookmarkStart w:id="214" w:name="_Toc384308237"/>
      <w:r>
        <w:rPr>
          <w:rFonts w:ascii="宋体" w:hAnsi="宋体" w:cs="宋体" w:hint="eastAsia"/>
          <w:szCs w:val="24"/>
        </w:rPr>
        <w:t>标以及其他</w:t>
      </w:r>
      <w:bookmarkEnd w:id="204"/>
      <w:bookmarkEnd w:id="205"/>
      <w:bookmarkEnd w:id="206"/>
      <w:bookmarkEnd w:id="207"/>
      <w:bookmarkEnd w:id="208"/>
      <w:bookmarkEnd w:id="209"/>
      <w:bookmarkEnd w:id="210"/>
      <w:bookmarkEnd w:id="211"/>
      <w:bookmarkEnd w:id="212"/>
      <w:bookmarkEnd w:id="213"/>
      <w:bookmarkEnd w:id="214"/>
      <w:r>
        <w:rPr>
          <w:rFonts w:ascii="宋体" w:hAnsi="宋体" w:cs="宋体" w:hint="eastAsia"/>
          <w:szCs w:val="24"/>
        </w:rPr>
        <w:t>与</w:t>
      </w:r>
      <w:bookmarkStart w:id="215" w:name="_Toc384308238"/>
      <w:bookmarkStart w:id="216" w:name="_Toc152045556"/>
      <w:bookmarkStart w:id="217" w:name="_Toc361508613"/>
      <w:bookmarkStart w:id="218" w:name="_Toc144974524"/>
      <w:bookmarkStart w:id="219" w:name="_Toc17703"/>
      <w:bookmarkStart w:id="220" w:name="_Toc369531544"/>
      <w:bookmarkStart w:id="221" w:name="_Toc352691500"/>
      <w:bookmarkStart w:id="222" w:name="_Toc247527581"/>
      <w:bookmarkStart w:id="223" w:name="_Toc300834977"/>
      <w:bookmarkStart w:id="224" w:name="_Toc247513980"/>
      <w:bookmarkStart w:id="225" w:name="_Toc152042332"/>
      <w:r>
        <w:rPr>
          <w:rFonts w:ascii="宋体" w:hAnsi="宋体" w:cs="宋体" w:hint="eastAsia"/>
          <w:szCs w:val="24"/>
        </w:rPr>
        <w:t>招标投标有关活动中从事违法行</w:t>
      </w:r>
      <w:bookmarkEnd w:id="215"/>
      <w:bookmarkEnd w:id="216"/>
      <w:bookmarkEnd w:id="217"/>
      <w:bookmarkEnd w:id="218"/>
      <w:bookmarkEnd w:id="219"/>
      <w:bookmarkEnd w:id="220"/>
      <w:bookmarkEnd w:id="221"/>
      <w:bookmarkEnd w:id="222"/>
      <w:bookmarkEnd w:id="223"/>
      <w:bookmarkEnd w:id="224"/>
      <w:bookmarkEnd w:id="225"/>
      <w:r>
        <w:rPr>
          <w:rFonts w:ascii="宋体" w:hAnsi="宋体" w:cs="宋体" w:hint="eastAsia"/>
          <w:szCs w:val="24"/>
        </w:rPr>
        <w:t>为而受过行政处罚或刑事处罚的；</w:t>
      </w:r>
    </w:p>
    <w:p w:rsidR="00681622" w:rsidRDefault="009B77FA" w:rsidP="002A14CD">
      <w:pPr>
        <w:ind w:firstLineChars="342" w:firstLine="821"/>
        <w:rPr>
          <w:rFonts w:ascii="宋体" w:hAnsi="宋体" w:cs="宋体"/>
          <w:szCs w:val="24"/>
        </w:rPr>
      </w:pPr>
      <w:r>
        <w:rPr>
          <w:rFonts w:ascii="宋体" w:hAnsi="宋体" w:cs="宋体" w:hint="eastAsia"/>
          <w:szCs w:val="24"/>
        </w:rPr>
        <w:t>（5）与投标人有其他利害关系。</w:t>
      </w:r>
    </w:p>
    <w:p w:rsidR="00681622" w:rsidRDefault="009B77FA">
      <w:pPr>
        <w:ind w:firstLine="480"/>
        <w:rPr>
          <w:rFonts w:ascii="宋体" w:hAnsi="宋体" w:cs="宋体"/>
          <w:szCs w:val="24"/>
        </w:rPr>
      </w:pPr>
      <w:r>
        <w:rPr>
          <w:rFonts w:ascii="宋体" w:hAnsi="宋体" w:cs="宋体" w:hint="eastAsia"/>
          <w:szCs w:val="24"/>
        </w:rPr>
        <w:t>6.1.3 评标过程中，评标委员会成员有回避事由、擅离职守或者因健康等原因</w:t>
      </w:r>
      <w:r>
        <w:rPr>
          <w:rFonts w:ascii="宋体" w:hAnsi="宋体" w:cs="宋体" w:hint="eastAsia"/>
          <w:szCs w:val="24"/>
        </w:rPr>
        <w:lastRenderedPageBreak/>
        <w:t>不能继续评标的，招标人有权更换。被更换的评标委员会成员</w:t>
      </w:r>
      <w:proofErr w:type="gramStart"/>
      <w:r>
        <w:rPr>
          <w:rFonts w:ascii="宋体" w:hAnsi="宋体" w:cs="宋体" w:hint="eastAsia"/>
          <w:szCs w:val="24"/>
        </w:rPr>
        <w:t>作出</w:t>
      </w:r>
      <w:proofErr w:type="gramEnd"/>
      <w:r>
        <w:rPr>
          <w:rFonts w:ascii="宋体" w:hAnsi="宋体" w:cs="宋体" w:hint="eastAsia"/>
          <w:szCs w:val="24"/>
        </w:rPr>
        <w:t>的评审结论无效，由更换后的评标委员会成员重新进行评审。</w:t>
      </w:r>
    </w:p>
    <w:p w:rsidR="00681622" w:rsidRDefault="009B77FA">
      <w:pPr>
        <w:pStyle w:val="3"/>
        <w:ind w:firstLine="137"/>
        <w:rPr>
          <w:rFonts w:ascii="宋体" w:eastAsia="宋体" w:hAnsi="宋体" w:cs="宋体"/>
          <w:sz w:val="24"/>
          <w:szCs w:val="24"/>
        </w:rPr>
      </w:pPr>
      <w:bookmarkStart w:id="226" w:name="_Toc1389"/>
      <w:r>
        <w:rPr>
          <w:rFonts w:ascii="宋体" w:eastAsia="宋体" w:hAnsi="宋体" w:cs="宋体" w:hint="eastAsia"/>
          <w:sz w:val="24"/>
          <w:szCs w:val="24"/>
        </w:rPr>
        <w:t>6.2 评标原则</w:t>
      </w:r>
      <w:bookmarkEnd w:id="226"/>
    </w:p>
    <w:p w:rsidR="00681622" w:rsidRDefault="009B77FA">
      <w:pPr>
        <w:ind w:firstLine="480"/>
        <w:rPr>
          <w:rFonts w:ascii="宋体" w:hAnsi="宋体" w:cs="宋体"/>
          <w:szCs w:val="24"/>
        </w:rPr>
      </w:pPr>
      <w:r>
        <w:rPr>
          <w:rFonts w:ascii="宋体" w:hAnsi="宋体" w:cs="宋体" w:hint="eastAsia"/>
          <w:szCs w:val="24"/>
        </w:rPr>
        <w:t>评标活动遵循公平、公正、科学和择优的原</w:t>
      </w:r>
      <w:bookmarkStart w:id="227" w:name="_Toc247527582"/>
      <w:bookmarkStart w:id="228" w:name="_Toc247513981"/>
      <w:bookmarkStart w:id="229" w:name="_Toc18949"/>
      <w:bookmarkStart w:id="230" w:name="_Toc361508614"/>
      <w:bookmarkStart w:id="231" w:name="_Toc384308239"/>
      <w:bookmarkStart w:id="232" w:name="_Toc300834978"/>
      <w:bookmarkStart w:id="233" w:name="_Toc152045557"/>
      <w:bookmarkStart w:id="234" w:name="_Toc369531545"/>
      <w:bookmarkStart w:id="235" w:name="_Toc352691501"/>
      <w:bookmarkStart w:id="236" w:name="_Toc152042333"/>
      <w:bookmarkStart w:id="237" w:name="_Toc144974525"/>
      <w:r>
        <w:rPr>
          <w:rFonts w:ascii="宋体" w:hAnsi="宋体" w:cs="宋体" w:hint="eastAsia"/>
          <w:szCs w:val="24"/>
        </w:rPr>
        <w:t>则。</w:t>
      </w:r>
    </w:p>
    <w:p w:rsidR="00681622" w:rsidRDefault="009B77FA">
      <w:pPr>
        <w:pStyle w:val="3"/>
        <w:ind w:firstLine="137"/>
        <w:rPr>
          <w:rFonts w:ascii="宋体" w:eastAsia="宋体" w:hAnsi="宋体" w:cs="宋体"/>
          <w:sz w:val="24"/>
          <w:szCs w:val="24"/>
        </w:rPr>
      </w:pPr>
      <w:bookmarkStart w:id="238" w:name="_Toc32203"/>
      <w:r>
        <w:rPr>
          <w:rFonts w:ascii="宋体" w:eastAsia="宋体" w:hAnsi="宋体" w:cs="宋体" w:hint="eastAsia"/>
          <w:sz w:val="24"/>
          <w:szCs w:val="24"/>
        </w:rPr>
        <w:t>6.3 评标</w:t>
      </w:r>
      <w:bookmarkEnd w:id="238"/>
    </w:p>
    <w:p w:rsidR="00681622" w:rsidRDefault="009B77FA">
      <w:pPr>
        <w:ind w:firstLine="480"/>
        <w:rPr>
          <w:rFonts w:ascii="宋体" w:hAnsi="宋体" w:cs="宋体"/>
          <w:szCs w:val="24"/>
        </w:rPr>
      </w:pPr>
      <w:r>
        <w:rPr>
          <w:rFonts w:ascii="宋体" w:hAnsi="宋体" w:cs="宋体" w:hint="eastAsia"/>
          <w:szCs w:val="24"/>
        </w:rPr>
        <w:t>6</w:t>
      </w:r>
      <w:bookmarkEnd w:id="227"/>
      <w:bookmarkEnd w:id="228"/>
      <w:bookmarkEnd w:id="229"/>
      <w:bookmarkEnd w:id="230"/>
      <w:bookmarkEnd w:id="231"/>
      <w:bookmarkEnd w:id="232"/>
      <w:bookmarkEnd w:id="233"/>
      <w:bookmarkEnd w:id="234"/>
      <w:bookmarkEnd w:id="235"/>
      <w:bookmarkEnd w:id="236"/>
      <w:bookmarkEnd w:id="237"/>
      <w:r>
        <w:rPr>
          <w:rFonts w:ascii="宋体" w:hAnsi="宋体" w:cs="宋体" w:hint="eastAsia"/>
          <w:szCs w:val="24"/>
        </w:rPr>
        <w:t>.3.1评标委员会按照第三章“评标办法”规定的方法、评审因素、标准和程序对投标文件进行评审。第三章“评标办法”没有规定的方法、评审因素和标准，不作为评标依据。</w:t>
      </w:r>
    </w:p>
    <w:p w:rsidR="00681622" w:rsidRDefault="009B77FA">
      <w:pPr>
        <w:ind w:firstLine="480"/>
        <w:rPr>
          <w:rFonts w:ascii="宋体" w:hAnsi="宋体" w:cs="宋体"/>
          <w:szCs w:val="24"/>
        </w:rPr>
      </w:pPr>
      <w:r>
        <w:rPr>
          <w:rFonts w:ascii="宋体" w:hAnsi="宋体" w:cs="宋体" w:hint="eastAsia"/>
          <w:szCs w:val="24"/>
        </w:rPr>
        <w:t>6.3.2评标完成后，评标委员会应当向招标人提交书面评标报告和中标候选人名单。评标委员会推荐中标</w:t>
      </w:r>
      <w:bookmarkStart w:id="239" w:name="_Toc152042334"/>
      <w:bookmarkStart w:id="240" w:name="_Toc247513982"/>
      <w:bookmarkStart w:id="241" w:name="_Toc300834979"/>
      <w:bookmarkStart w:id="242" w:name="_Toc12259"/>
      <w:bookmarkStart w:id="243" w:name="_Toc247527583"/>
      <w:bookmarkStart w:id="244" w:name="_Toc361508615"/>
      <w:bookmarkStart w:id="245" w:name="_Toc152045558"/>
      <w:bookmarkStart w:id="246" w:name="_Toc384308240"/>
      <w:bookmarkStart w:id="247" w:name="_Toc144974526"/>
      <w:bookmarkStart w:id="248" w:name="_Toc352691502"/>
      <w:bookmarkStart w:id="249" w:name="_Toc369531546"/>
      <w:r>
        <w:rPr>
          <w:rFonts w:ascii="宋体" w:hAnsi="宋体" w:cs="宋体" w:hint="eastAsia"/>
          <w:szCs w:val="24"/>
        </w:rPr>
        <w:t>候选人的人数见投标人须知前附</w:t>
      </w:r>
      <w:bookmarkEnd w:id="239"/>
      <w:bookmarkEnd w:id="240"/>
      <w:bookmarkEnd w:id="241"/>
      <w:bookmarkEnd w:id="242"/>
      <w:bookmarkEnd w:id="243"/>
      <w:bookmarkEnd w:id="244"/>
      <w:bookmarkEnd w:id="245"/>
      <w:bookmarkEnd w:id="246"/>
      <w:bookmarkEnd w:id="247"/>
      <w:bookmarkEnd w:id="248"/>
      <w:bookmarkEnd w:id="249"/>
      <w:r>
        <w:rPr>
          <w:rFonts w:ascii="宋体" w:hAnsi="宋体" w:cs="宋体" w:hint="eastAsia"/>
          <w:szCs w:val="24"/>
        </w:rPr>
        <w:t>表。</w:t>
      </w:r>
    </w:p>
    <w:p w:rsidR="00681622" w:rsidRDefault="009B77FA">
      <w:pPr>
        <w:pStyle w:val="3"/>
        <w:rPr>
          <w:rFonts w:ascii="Arial" w:hAnsi="Arial"/>
        </w:rPr>
      </w:pPr>
      <w:bookmarkStart w:id="250" w:name="_Toc29227"/>
      <w:r>
        <w:rPr>
          <w:rFonts w:ascii="Arial" w:hAnsi="Arial" w:hint="eastAsia"/>
        </w:rPr>
        <w:t xml:space="preserve">7. </w:t>
      </w:r>
      <w:r>
        <w:rPr>
          <w:rFonts w:ascii="Arial" w:hAnsi="Arial" w:hint="eastAsia"/>
        </w:rPr>
        <w:t>合同授予</w:t>
      </w:r>
      <w:bookmarkEnd w:id="250"/>
    </w:p>
    <w:p w:rsidR="00681622" w:rsidRDefault="009B77FA">
      <w:pPr>
        <w:pStyle w:val="3"/>
        <w:ind w:firstLine="137"/>
        <w:rPr>
          <w:rFonts w:ascii="宋体" w:eastAsia="宋体" w:hAnsi="宋体" w:cs="宋体"/>
          <w:sz w:val="24"/>
          <w:szCs w:val="24"/>
        </w:rPr>
      </w:pPr>
      <w:bookmarkStart w:id="251" w:name="_Toc3022"/>
      <w:r>
        <w:rPr>
          <w:rFonts w:ascii="宋体" w:eastAsia="宋体" w:hAnsi="宋体" w:cs="宋体" w:hint="eastAsia"/>
          <w:sz w:val="24"/>
          <w:szCs w:val="24"/>
        </w:rPr>
        <w:t>7.1 中标候选人公示</w:t>
      </w:r>
      <w:bookmarkEnd w:id="251"/>
    </w:p>
    <w:p w:rsidR="00681622" w:rsidRDefault="009B77FA">
      <w:pPr>
        <w:ind w:firstLine="480"/>
        <w:rPr>
          <w:rFonts w:ascii="宋体" w:hAnsi="宋体" w:cs="宋体"/>
          <w:szCs w:val="24"/>
        </w:rPr>
      </w:pPr>
      <w:r>
        <w:rPr>
          <w:rFonts w:ascii="宋体" w:hAnsi="宋体" w:cs="宋体" w:hint="eastAsia"/>
          <w:szCs w:val="24"/>
        </w:rPr>
        <w:t>招标人在收到评标报告之日起3日内，按照投标人须知前附表规定的公示媒介和期限公示中标候选人，公示期不得少于3天。</w:t>
      </w:r>
    </w:p>
    <w:p w:rsidR="00681622" w:rsidRDefault="009B77FA">
      <w:pPr>
        <w:pStyle w:val="3"/>
        <w:ind w:firstLine="137"/>
        <w:rPr>
          <w:rFonts w:ascii="宋体" w:eastAsia="宋体" w:hAnsi="宋体" w:cs="宋体"/>
          <w:sz w:val="24"/>
          <w:szCs w:val="24"/>
        </w:rPr>
      </w:pPr>
      <w:bookmarkStart w:id="252" w:name="_Toc27920"/>
      <w:r>
        <w:rPr>
          <w:rFonts w:ascii="宋体" w:eastAsia="宋体" w:hAnsi="宋体" w:cs="宋体" w:hint="eastAsia"/>
          <w:sz w:val="24"/>
          <w:szCs w:val="24"/>
        </w:rPr>
        <w:t>7.2 评标结果异议</w:t>
      </w:r>
      <w:bookmarkEnd w:id="252"/>
    </w:p>
    <w:p w:rsidR="00681622" w:rsidRDefault="009B77FA">
      <w:pPr>
        <w:ind w:firstLine="480"/>
        <w:rPr>
          <w:rFonts w:ascii="宋体" w:hAnsi="宋体" w:cs="宋体"/>
          <w:szCs w:val="24"/>
        </w:rPr>
      </w:pPr>
      <w:r>
        <w:rPr>
          <w:rFonts w:ascii="宋体" w:hAnsi="宋体" w:cs="宋体" w:hint="eastAsia"/>
          <w:szCs w:val="24"/>
        </w:rPr>
        <w:t>投标人或者其他利</w:t>
      </w:r>
      <w:bookmarkStart w:id="253" w:name="_Toc247527586"/>
      <w:bookmarkStart w:id="254" w:name="_Toc300834982"/>
      <w:bookmarkStart w:id="255" w:name="_Toc152042337"/>
      <w:bookmarkStart w:id="256" w:name="_Toc30095"/>
      <w:bookmarkStart w:id="257" w:name="_Toc152045561"/>
      <w:bookmarkStart w:id="258" w:name="_Toc369531549"/>
      <w:bookmarkStart w:id="259" w:name="_Toc144974529"/>
      <w:bookmarkStart w:id="260" w:name="_Toc247513985"/>
      <w:bookmarkStart w:id="261" w:name="_Toc384308243"/>
      <w:bookmarkStart w:id="262" w:name="_Toc352691505"/>
      <w:bookmarkStart w:id="263" w:name="_Toc361508618"/>
      <w:r>
        <w:rPr>
          <w:rFonts w:ascii="宋体" w:hAnsi="宋体" w:cs="宋体" w:hint="eastAsia"/>
          <w:szCs w:val="24"/>
        </w:rPr>
        <w:t>害关系人对评标结</w:t>
      </w:r>
      <w:bookmarkEnd w:id="253"/>
      <w:bookmarkEnd w:id="254"/>
      <w:bookmarkEnd w:id="255"/>
      <w:bookmarkEnd w:id="256"/>
      <w:bookmarkEnd w:id="257"/>
      <w:bookmarkEnd w:id="258"/>
      <w:bookmarkEnd w:id="259"/>
      <w:bookmarkEnd w:id="260"/>
      <w:bookmarkEnd w:id="261"/>
      <w:bookmarkEnd w:id="262"/>
      <w:bookmarkEnd w:id="263"/>
      <w:r>
        <w:rPr>
          <w:rFonts w:ascii="宋体" w:hAnsi="宋体" w:cs="宋体" w:hint="eastAsia"/>
          <w:szCs w:val="24"/>
        </w:rPr>
        <w:t>果有异议的，应当在中标候选人公示期间提出。招标人将在收到异议之日起3日内</w:t>
      </w:r>
      <w:proofErr w:type="gramStart"/>
      <w:r>
        <w:rPr>
          <w:rFonts w:ascii="宋体" w:hAnsi="宋体" w:cs="宋体" w:hint="eastAsia"/>
          <w:szCs w:val="24"/>
        </w:rPr>
        <w:t>作出</w:t>
      </w:r>
      <w:proofErr w:type="gramEnd"/>
      <w:r>
        <w:rPr>
          <w:rFonts w:ascii="宋体" w:hAnsi="宋体" w:cs="宋体" w:hint="eastAsia"/>
          <w:szCs w:val="24"/>
        </w:rPr>
        <w:t>答复；</w:t>
      </w:r>
      <w:proofErr w:type="gramStart"/>
      <w:r>
        <w:rPr>
          <w:rFonts w:ascii="宋体" w:hAnsi="宋体" w:cs="宋体" w:hint="eastAsia"/>
          <w:szCs w:val="24"/>
        </w:rPr>
        <w:t>作出</w:t>
      </w:r>
      <w:proofErr w:type="gramEnd"/>
      <w:r>
        <w:rPr>
          <w:rFonts w:ascii="宋体" w:hAnsi="宋体" w:cs="宋体" w:hint="eastAsia"/>
          <w:szCs w:val="24"/>
        </w:rPr>
        <w:t>答复前，将暂停招标投标活动。</w:t>
      </w:r>
    </w:p>
    <w:p w:rsidR="00681622" w:rsidRDefault="009B77FA">
      <w:pPr>
        <w:pStyle w:val="3"/>
        <w:ind w:firstLine="137"/>
        <w:rPr>
          <w:rFonts w:ascii="宋体" w:eastAsia="宋体" w:hAnsi="宋体" w:cs="宋体"/>
          <w:sz w:val="24"/>
          <w:szCs w:val="24"/>
        </w:rPr>
      </w:pPr>
      <w:bookmarkStart w:id="264" w:name="_Toc18299"/>
      <w:r>
        <w:rPr>
          <w:rFonts w:ascii="宋体" w:eastAsia="宋体" w:hAnsi="宋体" w:cs="宋体" w:hint="eastAsia"/>
          <w:sz w:val="24"/>
          <w:szCs w:val="24"/>
        </w:rPr>
        <w:t>7.3 中标候选人履约能力审查</w:t>
      </w:r>
      <w:bookmarkEnd w:id="264"/>
    </w:p>
    <w:p w:rsidR="00681622" w:rsidRDefault="009B77FA">
      <w:pPr>
        <w:ind w:firstLine="480"/>
        <w:rPr>
          <w:rFonts w:ascii="宋体" w:hAnsi="宋体" w:cs="宋体"/>
          <w:szCs w:val="24"/>
        </w:rPr>
      </w:pPr>
      <w:r>
        <w:rPr>
          <w:rFonts w:ascii="宋体" w:hAnsi="宋体" w:cs="宋体" w:hint="eastAsia"/>
          <w:szCs w:val="24"/>
        </w:rPr>
        <w:t>中标候选人的经营、财务状况发生较大变化或存在违法行为，招标人认为可能影响其履约能力的，将在发出中标通知书前提请原评标委员会按照招标文件规定的标准和方法进行审查确认。</w:t>
      </w:r>
    </w:p>
    <w:p w:rsidR="00681622" w:rsidRDefault="009B77FA">
      <w:pPr>
        <w:pStyle w:val="3"/>
        <w:ind w:firstLine="137"/>
        <w:rPr>
          <w:rFonts w:ascii="宋体" w:eastAsia="宋体" w:hAnsi="宋体" w:cs="宋体"/>
          <w:sz w:val="24"/>
          <w:szCs w:val="24"/>
        </w:rPr>
      </w:pPr>
      <w:bookmarkStart w:id="265" w:name="_Toc25496"/>
      <w:r>
        <w:rPr>
          <w:rFonts w:ascii="宋体" w:eastAsia="宋体" w:hAnsi="宋体" w:cs="宋体" w:hint="eastAsia"/>
          <w:sz w:val="24"/>
          <w:szCs w:val="24"/>
        </w:rPr>
        <w:t>7.4 定标</w:t>
      </w:r>
      <w:bookmarkEnd w:id="265"/>
    </w:p>
    <w:p w:rsidR="00681622" w:rsidRDefault="009B77FA">
      <w:pPr>
        <w:ind w:firstLine="480"/>
        <w:rPr>
          <w:rFonts w:ascii="宋体" w:hAnsi="宋体" w:cs="宋体"/>
          <w:szCs w:val="24"/>
        </w:rPr>
      </w:pPr>
      <w:r>
        <w:rPr>
          <w:rFonts w:ascii="宋体" w:hAnsi="宋体" w:cs="宋体" w:hint="eastAsia"/>
          <w:szCs w:val="24"/>
        </w:rPr>
        <w:t>按照投标人须知前附表的规定，招标人或招标人授权的评标委员会依法确定中标人。</w:t>
      </w:r>
    </w:p>
    <w:p w:rsidR="00681622" w:rsidRDefault="009B77FA">
      <w:pPr>
        <w:pStyle w:val="3"/>
        <w:ind w:firstLine="137"/>
        <w:rPr>
          <w:rFonts w:ascii="宋体" w:eastAsia="宋体" w:hAnsi="宋体" w:cs="宋体"/>
          <w:sz w:val="24"/>
          <w:szCs w:val="24"/>
        </w:rPr>
      </w:pPr>
      <w:bookmarkStart w:id="266" w:name="_Toc23382"/>
      <w:r>
        <w:rPr>
          <w:rFonts w:ascii="宋体" w:eastAsia="宋体" w:hAnsi="宋体" w:cs="宋体" w:hint="eastAsia"/>
          <w:sz w:val="24"/>
          <w:szCs w:val="24"/>
        </w:rPr>
        <w:t>7.5 中标通知</w:t>
      </w:r>
      <w:bookmarkEnd w:id="266"/>
    </w:p>
    <w:p w:rsidR="00681622" w:rsidRDefault="009B77FA">
      <w:pPr>
        <w:ind w:firstLine="480"/>
        <w:rPr>
          <w:rFonts w:ascii="宋体" w:hAnsi="宋体" w:cs="宋体"/>
          <w:szCs w:val="24"/>
        </w:rPr>
      </w:pPr>
      <w:r>
        <w:rPr>
          <w:rFonts w:ascii="宋体" w:hAnsi="宋体" w:cs="宋体" w:hint="eastAsia"/>
          <w:szCs w:val="24"/>
        </w:rPr>
        <w:t>在本章第3.3款规定的投标有效期内，招标人以书面形式向中标人发出中标</w:t>
      </w:r>
      <w:bookmarkStart w:id="267" w:name="_Toc361508619"/>
      <w:bookmarkStart w:id="268" w:name="_Toc352691506"/>
      <w:bookmarkStart w:id="269" w:name="_Toc384308244"/>
      <w:bookmarkStart w:id="270" w:name="_Toc5668"/>
      <w:bookmarkStart w:id="271" w:name="_Toc369531550"/>
      <w:bookmarkStart w:id="272" w:name="_Toc300834983"/>
      <w:r>
        <w:rPr>
          <w:rFonts w:ascii="宋体" w:hAnsi="宋体" w:cs="宋体" w:hint="eastAsia"/>
          <w:szCs w:val="24"/>
        </w:rPr>
        <w:t>通</w:t>
      </w:r>
      <w:r>
        <w:rPr>
          <w:rFonts w:ascii="宋体" w:hAnsi="宋体" w:cs="宋体" w:hint="eastAsia"/>
          <w:szCs w:val="24"/>
        </w:rPr>
        <w:lastRenderedPageBreak/>
        <w:t>知书，同时将中</w:t>
      </w:r>
      <w:bookmarkEnd w:id="267"/>
      <w:bookmarkEnd w:id="268"/>
      <w:bookmarkEnd w:id="269"/>
      <w:bookmarkEnd w:id="270"/>
      <w:bookmarkEnd w:id="271"/>
      <w:bookmarkEnd w:id="272"/>
      <w:r>
        <w:rPr>
          <w:rFonts w:ascii="宋体" w:hAnsi="宋体" w:cs="宋体" w:hint="eastAsia"/>
          <w:szCs w:val="24"/>
        </w:rPr>
        <w:t>标结果通知未中标的投标人。</w:t>
      </w:r>
    </w:p>
    <w:p w:rsidR="00681622" w:rsidRDefault="009B77FA">
      <w:pPr>
        <w:pStyle w:val="3"/>
        <w:ind w:firstLine="137"/>
        <w:rPr>
          <w:rFonts w:ascii="宋体" w:eastAsia="宋体" w:hAnsi="宋体" w:cs="宋体"/>
          <w:sz w:val="24"/>
          <w:szCs w:val="24"/>
        </w:rPr>
      </w:pPr>
      <w:bookmarkStart w:id="273" w:name="_Toc25928"/>
      <w:r>
        <w:rPr>
          <w:rFonts w:ascii="宋体" w:eastAsia="宋体" w:hAnsi="宋体" w:cs="宋体" w:hint="eastAsia"/>
          <w:sz w:val="24"/>
          <w:szCs w:val="24"/>
        </w:rPr>
        <w:t>7.6 履约保证金</w:t>
      </w:r>
      <w:bookmarkEnd w:id="273"/>
    </w:p>
    <w:p w:rsidR="00681622" w:rsidRDefault="009B77FA">
      <w:pPr>
        <w:ind w:firstLine="480"/>
        <w:rPr>
          <w:rFonts w:ascii="宋体" w:hAnsi="宋体" w:cs="宋体"/>
          <w:szCs w:val="24"/>
        </w:rPr>
      </w:pPr>
      <w:r>
        <w:rPr>
          <w:rFonts w:ascii="宋体" w:hAnsi="宋体" w:cs="宋体" w:hint="eastAsia"/>
          <w:szCs w:val="24"/>
        </w:rPr>
        <w:t>7.6.1 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w:t>
      </w:r>
      <w:r w:rsidR="001A19E0">
        <w:rPr>
          <w:rFonts w:ascii="宋体" w:hAnsi="宋体" w:cs="宋体" w:hint="eastAsia"/>
          <w:szCs w:val="24"/>
        </w:rPr>
        <w:t>人民币5万元整。</w:t>
      </w:r>
    </w:p>
    <w:p w:rsidR="00681622" w:rsidRDefault="009B77FA">
      <w:pPr>
        <w:ind w:firstLine="480"/>
        <w:rPr>
          <w:rFonts w:ascii="宋体" w:hAnsi="宋体" w:cs="宋体"/>
          <w:szCs w:val="24"/>
        </w:rPr>
      </w:pPr>
      <w:r>
        <w:rPr>
          <w:rFonts w:ascii="宋体" w:hAnsi="宋体" w:cs="宋体" w:hint="eastAsia"/>
          <w:szCs w:val="24"/>
        </w:rPr>
        <w:t>7.6.2 中标人不能按本章第7.6.1项要求提交履约保证金的，视为放弃中标，其投标保证金不予退还，给招标人造成的损失超过投标保证金数额的，中标人还应当对超过部分予以赔偿。</w:t>
      </w:r>
    </w:p>
    <w:p w:rsidR="00681622" w:rsidRDefault="009B77FA">
      <w:pPr>
        <w:pStyle w:val="3"/>
        <w:ind w:firstLine="137"/>
        <w:rPr>
          <w:rFonts w:ascii="宋体" w:eastAsia="宋体" w:hAnsi="宋体" w:cs="宋体"/>
          <w:sz w:val="24"/>
          <w:szCs w:val="24"/>
        </w:rPr>
      </w:pPr>
      <w:bookmarkStart w:id="274" w:name="_Toc13214"/>
      <w:r>
        <w:rPr>
          <w:rFonts w:ascii="宋体" w:eastAsia="宋体" w:hAnsi="宋体" w:cs="宋体" w:hint="eastAsia"/>
          <w:sz w:val="24"/>
          <w:szCs w:val="24"/>
        </w:rPr>
        <w:t>7.7 签订合同</w:t>
      </w:r>
      <w:bookmarkEnd w:id="274"/>
    </w:p>
    <w:p w:rsidR="00681622" w:rsidRDefault="009B77FA">
      <w:pPr>
        <w:ind w:firstLine="480"/>
        <w:rPr>
          <w:rFonts w:ascii="宋体" w:hAnsi="宋体" w:cs="宋体"/>
          <w:szCs w:val="24"/>
        </w:rPr>
      </w:pPr>
      <w:r>
        <w:rPr>
          <w:rFonts w:ascii="宋体" w:hAnsi="宋体" w:cs="宋体" w:hint="eastAsia"/>
          <w:szCs w:val="24"/>
        </w:rPr>
        <w:t>7.7.1 招标人和中标人应当在中标通知书发出之日起30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681622" w:rsidRDefault="009B77FA" w:rsidP="001A19E0">
      <w:pPr>
        <w:ind w:firstLine="480"/>
        <w:rPr>
          <w:rFonts w:ascii="宋体" w:hAnsi="宋体" w:cs="宋体"/>
          <w:szCs w:val="24"/>
        </w:rPr>
      </w:pPr>
      <w:r>
        <w:rPr>
          <w:rFonts w:ascii="宋体" w:hAnsi="宋体" w:cs="宋体" w:hint="eastAsia"/>
          <w:szCs w:val="24"/>
        </w:rPr>
        <w:t>7.7.2 发出中标通知书后，招标人无正当理由拒签合同，或者在签订合同时向中标人提出附加条件的，招标人向中标人退还投标保证金；给中标人造成损失的，还应当赔偿损失。</w:t>
      </w:r>
    </w:p>
    <w:p w:rsidR="00681622" w:rsidRDefault="009B77FA">
      <w:pPr>
        <w:pStyle w:val="3"/>
        <w:rPr>
          <w:rFonts w:ascii="Arial" w:hAnsi="Arial"/>
        </w:rPr>
      </w:pPr>
      <w:bookmarkStart w:id="275" w:name="_Toc384308252"/>
      <w:bookmarkStart w:id="276" w:name="_Toc361508627"/>
      <w:bookmarkStart w:id="277" w:name="_Toc24067"/>
      <w:bookmarkStart w:id="278" w:name="_Toc1289"/>
      <w:bookmarkStart w:id="279" w:name="_Toc144974536"/>
      <w:bookmarkStart w:id="280" w:name="_Toc152042344"/>
      <w:bookmarkStart w:id="281" w:name="_Toc247513992"/>
      <w:bookmarkStart w:id="282" w:name="_Toc247527593"/>
      <w:bookmarkStart w:id="283" w:name="_Toc152045568"/>
      <w:bookmarkStart w:id="284" w:name="_Toc300834991"/>
      <w:r>
        <w:rPr>
          <w:rFonts w:ascii="Arial" w:hAnsi="Arial" w:hint="eastAsia"/>
        </w:rPr>
        <w:t>8.</w:t>
      </w:r>
      <w:bookmarkEnd w:id="275"/>
      <w:bookmarkEnd w:id="276"/>
      <w:bookmarkEnd w:id="277"/>
      <w:r>
        <w:rPr>
          <w:rFonts w:ascii="Arial" w:hAnsi="Arial" w:hint="eastAsia"/>
        </w:rPr>
        <w:t>纪律和监督</w:t>
      </w:r>
      <w:bookmarkEnd w:id="278"/>
    </w:p>
    <w:p w:rsidR="00681622" w:rsidRDefault="009B77FA">
      <w:pPr>
        <w:pStyle w:val="3"/>
        <w:ind w:firstLine="137"/>
        <w:rPr>
          <w:rFonts w:ascii="宋体" w:eastAsia="宋体" w:hAnsi="宋体" w:cs="宋体"/>
          <w:sz w:val="24"/>
          <w:szCs w:val="24"/>
        </w:rPr>
      </w:pPr>
      <w:bookmarkStart w:id="285" w:name="_Toc6320"/>
      <w:r>
        <w:rPr>
          <w:rFonts w:ascii="宋体" w:eastAsia="宋体" w:hAnsi="宋体" w:cs="宋体" w:hint="eastAsia"/>
          <w:sz w:val="24"/>
          <w:szCs w:val="24"/>
        </w:rPr>
        <w:t>8.1 对招标人的纪律要求</w:t>
      </w:r>
      <w:bookmarkEnd w:id="285"/>
    </w:p>
    <w:p w:rsidR="00681622" w:rsidRDefault="009B77FA">
      <w:pPr>
        <w:ind w:firstLine="480"/>
        <w:rPr>
          <w:rFonts w:ascii="宋体" w:hAnsi="宋体" w:cs="宋体"/>
          <w:szCs w:val="24"/>
        </w:rPr>
      </w:pPr>
      <w:r>
        <w:rPr>
          <w:rFonts w:ascii="宋体" w:hAnsi="宋体" w:cs="宋体" w:hint="eastAsia"/>
          <w:szCs w:val="24"/>
        </w:rPr>
        <w:t>招标人不得泄露招标投标活动中应当保密的情况和资料，不得与投标人串通损害国家利益、社会公共利益或者他人合法权益。</w:t>
      </w:r>
    </w:p>
    <w:p w:rsidR="00681622" w:rsidRDefault="009B77FA">
      <w:pPr>
        <w:pStyle w:val="3"/>
        <w:ind w:firstLine="137"/>
        <w:rPr>
          <w:rFonts w:ascii="宋体" w:eastAsia="宋体" w:hAnsi="宋体" w:cs="宋体"/>
          <w:sz w:val="24"/>
          <w:szCs w:val="24"/>
        </w:rPr>
      </w:pPr>
      <w:bookmarkStart w:id="286" w:name="_Toc20085"/>
      <w:r>
        <w:rPr>
          <w:rFonts w:ascii="宋体" w:eastAsia="宋体" w:hAnsi="宋体" w:cs="宋体" w:hint="eastAsia"/>
          <w:sz w:val="24"/>
          <w:szCs w:val="24"/>
        </w:rPr>
        <w:t>8.2 对投标人的纪律要求</w:t>
      </w:r>
      <w:bookmarkEnd w:id="286"/>
    </w:p>
    <w:p w:rsidR="00681622" w:rsidRDefault="009B77FA">
      <w:pPr>
        <w:ind w:firstLine="480"/>
        <w:rPr>
          <w:rFonts w:ascii="宋体" w:hAnsi="宋体" w:cs="宋体"/>
          <w:szCs w:val="24"/>
        </w:rPr>
      </w:pPr>
      <w:r>
        <w:rPr>
          <w:rFonts w:ascii="宋体" w:hAnsi="宋体" w:cs="宋体" w:hint="eastAsia"/>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681622" w:rsidRDefault="009B77FA">
      <w:pPr>
        <w:pStyle w:val="3"/>
        <w:ind w:firstLine="137"/>
        <w:rPr>
          <w:rFonts w:ascii="宋体" w:eastAsia="宋体" w:hAnsi="宋体" w:cs="宋体"/>
          <w:sz w:val="24"/>
          <w:szCs w:val="24"/>
        </w:rPr>
      </w:pPr>
      <w:bookmarkStart w:id="287" w:name="_Toc426"/>
      <w:r>
        <w:rPr>
          <w:rFonts w:ascii="宋体" w:eastAsia="宋体" w:hAnsi="宋体" w:cs="宋体" w:hint="eastAsia"/>
          <w:sz w:val="24"/>
          <w:szCs w:val="24"/>
        </w:rPr>
        <w:lastRenderedPageBreak/>
        <w:t>8.3 对评标委员会成员的纪律要求</w:t>
      </w:r>
      <w:bookmarkEnd w:id="287"/>
    </w:p>
    <w:p w:rsidR="00681622" w:rsidRDefault="009B77FA">
      <w:pPr>
        <w:ind w:firstLine="480"/>
        <w:rPr>
          <w:rFonts w:ascii="宋体" w:hAnsi="宋体" w:cs="宋体"/>
          <w:szCs w:val="24"/>
        </w:rPr>
      </w:pPr>
      <w:r>
        <w:rPr>
          <w:rFonts w:ascii="宋体" w:hAnsi="宋体" w:cs="宋体" w:hint="eastAsia"/>
          <w:szCs w:val="24"/>
        </w:rPr>
        <w:t>评标委员会成员不得收受他人的财物或者其他好处，不得向他人透露对投标文件的评审</w:t>
      </w:r>
      <w:bookmarkStart w:id="288" w:name="_Toc13644"/>
      <w:bookmarkStart w:id="289" w:name="_Toc361508628"/>
      <w:bookmarkStart w:id="290" w:name="_Toc369531559"/>
      <w:bookmarkStart w:id="291" w:name="_Toc384308253"/>
      <w:bookmarkStart w:id="292" w:name="_Toc352691515"/>
      <w:r>
        <w:rPr>
          <w:rFonts w:ascii="宋体" w:hAnsi="宋体" w:cs="宋体" w:hint="eastAsia"/>
          <w:szCs w:val="24"/>
        </w:rPr>
        <w:t>和比较、中标候选人</w:t>
      </w:r>
      <w:bookmarkEnd w:id="279"/>
      <w:bookmarkEnd w:id="280"/>
      <w:bookmarkEnd w:id="281"/>
      <w:bookmarkEnd w:id="282"/>
      <w:bookmarkEnd w:id="283"/>
      <w:bookmarkEnd w:id="284"/>
      <w:bookmarkEnd w:id="288"/>
      <w:bookmarkEnd w:id="289"/>
      <w:bookmarkEnd w:id="290"/>
      <w:bookmarkEnd w:id="291"/>
      <w:bookmarkEnd w:id="292"/>
      <w:r>
        <w:rPr>
          <w:rFonts w:ascii="宋体" w:hAnsi="宋体" w:cs="宋体" w:hint="eastAsia"/>
          <w:szCs w:val="24"/>
        </w:rPr>
        <w:t>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rsidR="00681622" w:rsidRDefault="009B77FA">
      <w:pPr>
        <w:pStyle w:val="3"/>
        <w:ind w:firstLine="137"/>
        <w:rPr>
          <w:rFonts w:ascii="宋体" w:eastAsia="宋体" w:hAnsi="宋体" w:cs="宋体"/>
          <w:sz w:val="24"/>
          <w:szCs w:val="24"/>
        </w:rPr>
      </w:pPr>
      <w:bookmarkStart w:id="293" w:name="_Toc13940"/>
      <w:r>
        <w:rPr>
          <w:rFonts w:ascii="宋体" w:eastAsia="宋体" w:hAnsi="宋体" w:cs="宋体" w:hint="eastAsia"/>
          <w:sz w:val="24"/>
          <w:szCs w:val="24"/>
        </w:rPr>
        <w:t>8.4 对与评标活动有关的工作人员的纪律要求</w:t>
      </w:r>
      <w:bookmarkEnd w:id="293"/>
    </w:p>
    <w:p w:rsidR="00681622" w:rsidRDefault="009B77FA">
      <w:pPr>
        <w:ind w:firstLine="480"/>
        <w:rPr>
          <w:rFonts w:ascii="宋体" w:hAnsi="宋体" w:cs="宋体"/>
          <w:szCs w:val="24"/>
        </w:rPr>
      </w:pPr>
      <w:r>
        <w:rPr>
          <w:rFonts w:ascii="宋体" w:hAnsi="宋体" w:cs="宋体" w:hint="eastAsia"/>
          <w:szCs w:val="24"/>
        </w:rPr>
        <w:t>与评标活动有关的工作人员不得收受他人的财物或者其他好处，不得向他人透露对投标文件</w:t>
      </w:r>
      <w:bookmarkStart w:id="294" w:name="_Toc152045569"/>
      <w:bookmarkStart w:id="295" w:name="_Toc384308254"/>
      <w:bookmarkStart w:id="296" w:name="_Toc369531560"/>
      <w:bookmarkStart w:id="297" w:name="_Toc361508629"/>
      <w:bookmarkStart w:id="298" w:name="_Toc247527594"/>
      <w:bookmarkStart w:id="299" w:name="_Toc19429"/>
      <w:bookmarkStart w:id="300" w:name="_Toc144974537"/>
      <w:bookmarkStart w:id="301" w:name="_Toc247513993"/>
      <w:bookmarkStart w:id="302" w:name="_Toc300834992"/>
      <w:bookmarkStart w:id="303" w:name="_Toc152042345"/>
      <w:bookmarkStart w:id="304" w:name="_Toc352691516"/>
      <w:r>
        <w:rPr>
          <w:rFonts w:ascii="宋体" w:hAnsi="宋体" w:cs="宋体" w:hint="eastAsia"/>
          <w:szCs w:val="24"/>
        </w:rPr>
        <w:t>的评审和比较、中标</w:t>
      </w:r>
      <w:bookmarkEnd w:id="294"/>
      <w:bookmarkEnd w:id="295"/>
      <w:bookmarkEnd w:id="296"/>
      <w:bookmarkEnd w:id="297"/>
      <w:bookmarkEnd w:id="298"/>
      <w:bookmarkEnd w:id="299"/>
      <w:bookmarkEnd w:id="300"/>
      <w:bookmarkEnd w:id="301"/>
      <w:bookmarkEnd w:id="302"/>
      <w:bookmarkEnd w:id="303"/>
      <w:bookmarkEnd w:id="304"/>
      <w:r>
        <w:rPr>
          <w:rFonts w:ascii="宋体" w:hAnsi="宋体" w:cs="宋体" w:hint="eastAsia"/>
          <w:szCs w:val="24"/>
        </w:rPr>
        <w:t>候选人的推荐情况以及评标有关的其他情况。在评标活动中，与评标活动有关的工作人员不得擅离职守，影响评标程序正常进行。</w:t>
      </w:r>
    </w:p>
    <w:p w:rsidR="00681622" w:rsidRDefault="009B77FA">
      <w:pPr>
        <w:pStyle w:val="3"/>
        <w:ind w:firstLine="137"/>
        <w:rPr>
          <w:rFonts w:ascii="宋体" w:eastAsia="宋体" w:hAnsi="宋体" w:cs="宋体"/>
          <w:sz w:val="24"/>
          <w:szCs w:val="24"/>
        </w:rPr>
      </w:pPr>
      <w:bookmarkStart w:id="305" w:name="_Toc2314"/>
      <w:r>
        <w:rPr>
          <w:rFonts w:ascii="宋体" w:eastAsia="宋体" w:hAnsi="宋体" w:cs="宋体" w:hint="eastAsia"/>
          <w:sz w:val="24"/>
          <w:szCs w:val="24"/>
        </w:rPr>
        <w:t>8.5 投诉</w:t>
      </w:r>
      <w:bookmarkEnd w:id="305"/>
    </w:p>
    <w:p w:rsidR="00681622" w:rsidRDefault="009B77FA">
      <w:pPr>
        <w:ind w:firstLine="480"/>
        <w:rPr>
          <w:rFonts w:ascii="宋体" w:hAnsi="宋体" w:cs="宋体"/>
          <w:szCs w:val="24"/>
        </w:rPr>
      </w:pPr>
      <w:r>
        <w:rPr>
          <w:rFonts w:ascii="宋体" w:hAnsi="宋体" w:cs="宋体" w:hint="eastAsia"/>
          <w:szCs w:val="24"/>
        </w:rPr>
        <w:t>8.5.1 投标人或者其他利害关系人认为招标投标活动不符合法律、行政法规规定的，可以自知道或者应当知道之日起10日内向有关行政监督部门投诉。投诉应当有明确的请求和必要的证明材料。</w:t>
      </w:r>
    </w:p>
    <w:p w:rsidR="00681622" w:rsidRDefault="009B77FA">
      <w:pPr>
        <w:ind w:firstLine="480"/>
        <w:rPr>
          <w:rFonts w:ascii="宋体" w:hAnsi="宋体" w:cs="宋体"/>
          <w:szCs w:val="24"/>
        </w:rPr>
      </w:pPr>
      <w:r>
        <w:rPr>
          <w:rFonts w:ascii="宋体" w:hAnsi="宋体" w:cs="宋体" w:hint="eastAsia"/>
          <w:szCs w:val="24"/>
        </w:rPr>
        <w:t>8.5.2 投标人或者其他利害关系人对招标文件、开标和评标结果提出投诉的，应当按照投标人须知第2.4款、第5.3款和第7.2款的规定先向招标人提出异议。异议答复期间</w:t>
      </w:r>
      <w:bookmarkStart w:id="306" w:name="_Toc361508630"/>
      <w:bookmarkStart w:id="307" w:name="_Toc12776"/>
      <w:bookmarkStart w:id="308" w:name="_Toc152045570"/>
      <w:bookmarkStart w:id="309" w:name="_Toc247527595"/>
      <w:bookmarkStart w:id="310" w:name="_Toc152042346"/>
      <w:bookmarkStart w:id="311" w:name="_Toc144974538"/>
      <w:bookmarkStart w:id="312" w:name="_Toc369531561"/>
      <w:bookmarkStart w:id="313" w:name="_Toc352691517"/>
      <w:bookmarkStart w:id="314" w:name="_Toc300834993"/>
      <w:bookmarkStart w:id="315" w:name="_Toc247513994"/>
      <w:bookmarkStart w:id="316" w:name="_Toc384308255"/>
      <w:r>
        <w:rPr>
          <w:rFonts w:ascii="宋体" w:hAnsi="宋体" w:cs="宋体" w:hint="eastAsia"/>
          <w:szCs w:val="24"/>
        </w:rPr>
        <w:t>不计算在第8.5.</w:t>
      </w:r>
      <w:bookmarkEnd w:id="306"/>
      <w:bookmarkEnd w:id="307"/>
      <w:bookmarkEnd w:id="308"/>
      <w:bookmarkEnd w:id="309"/>
      <w:bookmarkEnd w:id="310"/>
      <w:bookmarkEnd w:id="311"/>
      <w:bookmarkEnd w:id="312"/>
      <w:bookmarkEnd w:id="313"/>
      <w:bookmarkEnd w:id="314"/>
      <w:bookmarkEnd w:id="315"/>
      <w:bookmarkEnd w:id="316"/>
      <w:r>
        <w:rPr>
          <w:rFonts w:ascii="宋体" w:hAnsi="宋体" w:cs="宋体" w:hint="eastAsia"/>
          <w:szCs w:val="24"/>
        </w:rPr>
        <w:t>1项规定的期限内。</w:t>
      </w:r>
    </w:p>
    <w:p w:rsidR="00681622" w:rsidRDefault="009B77FA">
      <w:pPr>
        <w:pStyle w:val="3"/>
        <w:spacing w:line="240" w:lineRule="auto"/>
        <w:rPr>
          <w:rFonts w:ascii="Arial" w:hAnsi="Arial"/>
        </w:rPr>
      </w:pPr>
      <w:bookmarkStart w:id="317" w:name="_Toc477134992"/>
      <w:bookmarkStart w:id="318" w:name="_Toc27100"/>
      <w:r>
        <w:rPr>
          <w:rFonts w:ascii="Arial" w:hAnsi="Arial" w:hint="eastAsia"/>
        </w:rPr>
        <w:t xml:space="preserve">9. </w:t>
      </w:r>
      <w:r>
        <w:rPr>
          <w:rFonts w:ascii="Arial" w:hAnsi="Arial" w:hint="eastAsia"/>
        </w:rPr>
        <w:t>是否采用电子招标投标</w:t>
      </w:r>
      <w:bookmarkEnd w:id="317"/>
      <w:bookmarkEnd w:id="318"/>
    </w:p>
    <w:p w:rsidR="00681622" w:rsidRDefault="009B77FA">
      <w:pPr>
        <w:ind w:firstLine="480"/>
        <w:rPr>
          <w:rFonts w:ascii="宋体" w:hAnsi="宋体" w:cs="宋体"/>
          <w:szCs w:val="24"/>
        </w:rPr>
      </w:pPr>
      <w:r>
        <w:rPr>
          <w:rFonts w:ascii="宋体" w:hAnsi="宋体" w:cs="宋体" w:hint="eastAsia"/>
          <w:szCs w:val="24"/>
        </w:rPr>
        <w:t>本招标项目是否采用电子招标投标方式，见投标人须知前附表。</w:t>
      </w:r>
    </w:p>
    <w:p w:rsidR="00681622" w:rsidRDefault="009B77FA">
      <w:pPr>
        <w:pStyle w:val="3"/>
        <w:spacing w:line="240" w:lineRule="auto"/>
        <w:rPr>
          <w:rFonts w:ascii="Arial" w:hAnsi="Arial"/>
        </w:rPr>
      </w:pPr>
      <w:bookmarkStart w:id="319" w:name="_Toc31578"/>
      <w:r>
        <w:rPr>
          <w:rFonts w:ascii="Arial" w:hAnsi="Arial" w:hint="eastAsia"/>
        </w:rPr>
        <w:t xml:space="preserve">10. </w:t>
      </w:r>
      <w:r>
        <w:rPr>
          <w:rFonts w:ascii="Arial" w:hAnsi="Arial" w:hint="eastAsia"/>
        </w:rPr>
        <w:t>需要补充的其他内容</w:t>
      </w:r>
      <w:bookmarkEnd w:id="319"/>
    </w:p>
    <w:p w:rsidR="00681622" w:rsidRDefault="009B77FA">
      <w:pPr>
        <w:ind w:firstLine="480"/>
        <w:rPr>
          <w:rFonts w:ascii="宋体" w:hAnsi="宋体" w:cs="宋体"/>
          <w:szCs w:val="24"/>
        </w:rPr>
      </w:pPr>
      <w:r>
        <w:rPr>
          <w:rFonts w:ascii="宋体" w:hAnsi="宋体" w:cs="宋体" w:hint="eastAsia"/>
          <w:szCs w:val="24"/>
        </w:rPr>
        <w:t>需要补充的其他内容：见投标人须知前附表。</w:t>
      </w:r>
    </w:p>
    <w:p w:rsidR="00681622" w:rsidRDefault="009B77FA">
      <w:pPr>
        <w:spacing w:line="400" w:lineRule="exact"/>
        <w:ind w:firstLine="480"/>
        <w:rPr>
          <w:rFonts w:ascii="Times New Roman" w:hAnsi="Times New Roman"/>
        </w:rPr>
      </w:pPr>
      <w:r>
        <w:rPr>
          <w:rFonts w:ascii="Times New Roman" w:hAnsi="Times New Roman"/>
        </w:rPr>
        <w:br w:type="page"/>
      </w:r>
    </w:p>
    <w:p w:rsidR="00681622" w:rsidRDefault="009B77FA">
      <w:pPr>
        <w:pStyle w:val="3"/>
        <w:ind w:firstLine="137"/>
        <w:rPr>
          <w:rFonts w:ascii="Times New Roman" w:hAnsi="Times New Roman"/>
        </w:rPr>
      </w:pPr>
      <w:bookmarkStart w:id="320" w:name="_Toc12784"/>
      <w:r>
        <w:rPr>
          <w:rFonts w:ascii="Times New Roman" w:hAnsi="Times New Roman"/>
        </w:rPr>
        <w:lastRenderedPageBreak/>
        <w:t>附件一：开标记录表</w:t>
      </w:r>
      <w:bookmarkEnd w:id="320"/>
    </w:p>
    <w:p w:rsidR="00681622" w:rsidRDefault="009B77FA">
      <w:pPr>
        <w:spacing w:line="440" w:lineRule="exact"/>
        <w:ind w:firstLine="560"/>
        <w:jc w:val="center"/>
        <w:rPr>
          <w:rFonts w:ascii="Times New Roman" w:eastAsia="黑体" w:hAnsi="Times New Roman"/>
          <w:sz w:val="28"/>
        </w:rPr>
      </w:pPr>
      <w:r>
        <w:rPr>
          <w:rFonts w:ascii="Times New Roman" w:eastAsia="黑体" w:hAnsi="Times New Roman"/>
          <w:sz w:val="28"/>
        </w:rPr>
        <w:t>开标记录表</w:t>
      </w:r>
    </w:p>
    <w:p w:rsidR="00681622" w:rsidRDefault="009B77FA" w:rsidP="002F095C">
      <w:pPr>
        <w:spacing w:beforeLines="50" w:afterLines="50" w:line="400" w:lineRule="exact"/>
        <w:ind w:right="420" w:firstLine="480"/>
        <w:jc w:val="right"/>
        <w:rPr>
          <w:rFonts w:ascii="Times New Roman" w:hAnsi="Times New Roman"/>
        </w:rPr>
      </w:pPr>
      <w:r>
        <w:rPr>
          <w:rFonts w:ascii="Times New Roman" w:hAnsi="Times New Roman"/>
        </w:rPr>
        <w:t>开标时间：</w:t>
      </w: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r>
        <w:rPr>
          <w:rFonts w:ascii="Times New Roman" w:hAnsi="Times New Roman"/>
          <w:u w:val="single"/>
        </w:rPr>
        <w:t xml:space="preserve">         </w:t>
      </w:r>
      <w:r>
        <w:rPr>
          <w:rFonts w:ascii="Times New Roman" w:hAnsi="Times New Roman"/>
        </w:rPr>
        <w:t>时</w:t>
      </w:r>
      <w:r>
        <w:rPr>
          <w:rFonts w:ascii="Times New Roman" w:hAnsi="Times New Roman"/>
          <w:u w:val="single"/>
        </w:rPr>
        <w:t xml:space="preserve">         </w:t>
      </w:r>
      <w:r>
        <w:rPr>
          <w:rFonts w:ascii="Times New Roman" w:hAnsi="Times New Roman"/>
        </w:rPr>
        <w:t>分</w:t>
      </w:r>
    </w:p>
    <w:tbl>
      <w:tblPr>
        <w:tblW w:w="0" w:type="auto"/>
        <w:tblLayout w:type="fixed"/>
        <w:tblLook w:val="04A0"/>
      </w:tblPr>
      <w:tblGrid>
        <w:gridCol w:w="649"/>
        <w:gridCol w:w="1019"/>
        <w:gridCol w:w="1134"/>
        <w:gridCol w:w="1417"/>
        <w:gridCol w:w="1276"/>
        <w:gridCol w:w="992"/>
        <w:gridCol w:w="851"/>
        <w:gridCol w:w="1134"/>
      </w:tblGrid>
      <w:tr w:rsidR="00681622">
        <w:tc>
          <w:tcPr>
            <w:tcW w:w="649"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500" w:lineRule="exact"/>
              <w:ind w:firstLine="360"/>
              <w:jc w:val="center"/>
              <w:rPr>
                <w:rFonts w:ascii="Times New Roman" w:hAnsi="Times New Roman"/>
                <w:sz w:val="18"/>
              </w:rPr>
            </w:pPr>
            <w:r>
              <w:rPr>
                <w:rFonts w:ascii="Times New Roman" w:hAnsi="Times New Roman"/>
                <w:sz w:val="18"/>
              </w:rPr>
              <w:t>序号</w:t>
            </w:r>
          </w:p>
        </w:tc>
        <w:tc>
          <w:tcPr>
            <w:tcW w:w="1019"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500" w:lineRule="exact"/>
              <w:ind w:firstLine="360"/>
              <w:jc w:val="center"/>
              <w:rPr>
                <w:rFonts w:ascii="Times New Roman" w:hAnsi="Times New Roman"/>
                <w:sz w:val="18"/>
              </w:rPr>
            </w:pPr>
            <w:r>
              <w:rPr>
                <w:rFonts w:ascii="Times New Roman" w:hAnsi="Times New Roman"/>
                <w:sz w:val="18"/>
              </w:rPr>
              <w:t>投标人</w:t>
            </w:r>
          </w:p>
        </w:tc>
        <w:tc>
          <w:tcPr>
            <w:tcW w:w="1134"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500" w:lineRule="exact"/>
              <w:ind w:firstLine="360"/>
              <w:rPr>
                <w:rFonts w:ascii="Times New Roman" w:hAnsi="Times New Roman"/>
                <w:sz w:val="18"/>
              </w:rPr>
            </w:pPr>
            <w:r>
              <w:rPr>
                <w:rFonts w:ascii="Times New Roman" w:hAnsi="Times New Roman"/>
                <w:sz w:val="18"/>
              </w:rPr>
              <w:t>密封情况</w:t>
            </w:r>
          </w:p>
        </w:tc>
        <w:tc>
          <w:tcPr>
            <w:tcW w:w="1417"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500" w:lineRule="exact"/>
              <w:ind w:firstLine="360"/>
              <w:jc w:val="center"/>
              <w:rPr>
                <w:rFonts w:ascii="Times New Roman" w:hAnsi="Times New Roman"/>
                <w:sz w:val="18"/>
              </w:rPr>
            </w:pPr>
            <w:r>
              <w:rPr>
                <w:rFonts w:ascii="Times New Roman" w:hAnsi="Times New Roman"/>
                <w:sz w:val="18"/>
              </w:rPr>
              <w:t>投标保证金</w:t>
            </w:r>
          </w:p>
        </w:tc>
        <w:tc>
          <w:tcPr>
            <w:tcW w:w="1276"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500" w:lineRule="exact"/>
              <w:ind w:firstLine="360"/>
              <w:jc w:val="center"/>
              <w:rPr>
                <w:rFonts w:ascii="Times New Roman" w:hAnsi="Times New Roman"/>
                <w:sz w:val="18"/>
              </w:rPr>
            </w:pPr>
            <w:r>
              <w:rPr>
                <w:rFonts w:ascii="Times New Roman" w:hAnsi="Times New Roman"/>
                <w:sz w:val="18"/>
              </w:rPr>
              <w:t>投标报价</w:t>
            </w:r>
          </w:p>
          <w:p w:rsidR="00681622" w:rsidRDefault="009B77FA">
            <w:pPr>
              <w:spacing w:line="500" w:lineRule="exact"/>
              <w:ind w:firstLine="360"/>
              <w:jc w:val="center"/>
              <w:rPr>
                <w:rFonts w:ascii="Times New Roman" w:hAnsi="Times New Roman"/>
                <w:sz w:val="18"/>
              </w:rPr>
            </w:pPr>
            <w:r>
              <w:rPr>
                <w:rFonts w:ascii="Times New Roman" w:hAnsi="Times New Roman"/>
                <w:sz w:val="18"/>
              </w:rPr>
              <w:t>（万元）</w:t>
            </w:r>
          </w:p>
        </w:tc>
        <w:tc>
          <w:tcPr>
            <w:tcW w:w="992"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500" w:lineRule="exact"/>
              <w:ind w:firstLine="360"/>
              <w:jc w:val="center"/>
              <w:rPr>
                <w:rFonts w:ascii="Times New Roman" w:hAnsi="Times New Roman"/>
                <w:sz w:val="18"/>
              </w:rPr>
            </w:pPr>
            <w:r>
              <w:rPr>
                <w:rFonts w:ascii="Times New Roman" w:hAnsi="Times New Roman"/>
                <w:sz w:val="18"/>
              </w:rPr>
              <w:t>交货期</w:t>
            </w:r>
          </w:p>
        </w:tc>
        <w:tc>
          <w:tcPr>
            <w:tcW w:w="851"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500" w:lineRule="exact"/>
              <w:ind w:firstLine="360"/>
              <w:jc w:val="center"/>
              <w:rPr>
                <w:rFonts w:ascii="Times New Roman" w:hAnsi="Times New Roman"/>
                <w:sz w:val="18"/>
              </w:rPr>
            </w:pPr>
            <w:r>
              <w:rPr>
                <w:rFonts w:ascii="Times New Roman" w:hAnsi="Times New Roman"/>
                <w:sz w:val="18"/>
              </w:rPr>
              <w:t>备注</w:t>
            </w:r>
          </w:p>
        </w:tc>
        <w:tc>
          <w:tcPr>
            <w:tcW w:w="1134"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500" w:lineRule="exact"/>
              <w:ind w:firstLine="360"/>
              <w:jc w:val="center"/>
              <w:rPr>
                <w:rFonts w:ascii="Times New Roman" w:hAnsi="Times New Roman"/>
                <w:sz w:val="18"/>
              </w:rPr>
            </w:pPr>
            <w:r>
              <w:rPr>
                <w:rFonts w:ascii="Times New Roman" w:hAnsi="Times New Roman"/>
                <w:sz w:val="18"/>
              </w:rPr>
              <w:t>投标人代表签名</w:t>
            </w:r>
          </w:p>
        </w:tc>
      </w:tr>
      <w:tr w:rsidR="00681622">
        <w:tc>
          <w:tcPr>
            <w:tcW w:w="649"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r>
      <w:tr w:rsidR="00681622">
        <w:tc>
          <w:tcPr>
            <w:tcW w:w="649"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r>
      <w:tr w:rsidR="00681622">
        <w:tc>
          <w:tcPr>
            <w:tcW w:w="649"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r>
      <w:tr w:rsidR="00681622">
        <w:tc>
          <w:tcPr>
            <w:tcW w:w="649"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r>
      <w:tr w:rsidR="00681622">
        <w:tc>
          <w:tcPr>
            <w:tcW w:w="649"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r>
      <w:tr w:rsidR="00681622">
        <w:tc>
          <w:tcPr>
            <w:tcW w:w="649"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r>
      <w:tr w:rsidR="00681622">
        <w:tc>
          <w:tcPr>
            <w:tcW w:w="649"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r>
      <w:tr w:rsidR="00681622">
        <w:tc>
          <w:tcPr>
            <w:tcW w:w="649"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r>
      <w:tr w:rsidR="00681622">
        <w:trPr>
          <w:trHeight w:val="502"/>
        </w:trPr>
        <w:tc>
          <w:tcPr>
            <w:tcW w:w="649"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r>
      <w:tr w:rsidR="00681622">
        <w:tc>
          <w:tcPr>
            <w:tcW w:w="649"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bookmarkStart w:id="321" w:name="_Toc17638"/>
          </w:p>
        </w:tc>
      </w:tr>
      <w:tr w:rsidR="00681622">
        <w:tc>
          <w:tcPr>
            <w:tcW w:w="649"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r>
      <w:tr w:rsidR="00681622">
        <w:tc>
          <w:tcPr>
            <w:tcW w:w="2802" w:type="dxa"/>
            <w:gridSpan w:val="3"/>
            <w:tcBorders>
              <w:top w:val="single" w:sz="4" w:space="0" w:color="auto"/>
              <w:left w:val="single" w:sz="4" w:space="0" w:color="auto"/>
              <w:bottom w:val="single" w:sz="4" w:space="0" w:color="auto"/>
              <w:right w:val="single" w:sz="4" w:space="0" w:color="auto"/>
            </w:tcBorders>
          </w:tcPr>
          <w:p w:rsidR="00681622" w:rsidRDefault="009B77FA">
            <w:pPr>
              <w:spacing w:line="500" w:lineRule="exact"/>
              <w:ind w:firstLine="480"/>
              <w:jc w:val="left"/>
              <w:rPr>
                <w:rFonts w:ascii="Times New Roman" w:hAnsi="Times New Roman"/>
              </w:rPr>
            </w:pPr>
            <w:r>
              <w:rPr>
                <w:rFonts w:ascii="Times New Roman" w:hAnsi="Times New Roman"/>
              </w:rPr>
              <w:t>最高投标限</w:t>
            </w:r>
            <w:bookmarkEnd w:id="321"/>
            <w:r>
              <w:rPr>
                <w:rFonts w:ascii="Times New Roman" w:hAnsi="Times New Roman"/>
              </w:rPr>
              <w:t>价：</w:t>
            </w:r>
          </w:p>
        </w:tc>
        <w:tc>
          <w:tcPr>
            <w:tcW w:w="5670" w:type="dxa"/>
            <w:gridSpan w:val="5"/>
            <w:tcBorders>
              <w:top w:val="single" w:sz="4" w:space="0" w:color="auto"/>
              <w:left w:val="single" w:sz="4" w:space="0" w:color="auto"/>
              <w:bottom w:val="single" w:sz="4" w:space="0" w:color="auto"/>
              <w:right w:val="single" w:sz="4" w:space="0" w:color="auto"/>
            </w:tcBorders>
          </w:tcPr>
          <w:p w:rsidR="00681622" w:rsidRDefault="00681622">
            <w:pPr>
              <w:spacing w:line="500" w:lineRule="exact"/>
              <w:ind w:firstLine="480"/>
              <w:jc w:val="left"/>
              <w:rPr>
                <w:rFonts w:ascii="Times New Roman" w:hAnsi="Times New Roman"/>
              </w:rPr>
            </w:pPr>
          </w:p>
        </w:tc>
      </w:tr>
    </w:tbl>
    <w:p w:rsidR="00681622" w:rsidRDefault="009B77FA">
      <w:pPr>
        <w:spacing w:line="440" w:lineRule="exact"/>
        <w:ind w:firstLine="480"/>
        <w:rPr>
          <w:rFonts w:ascii="Times New Roman" w:hAnsi="Times New Roman"/>
        </w:rPr>
      </w:pPr>
      <w:r>
        <w:rPr>
          <w:rFonts w:ascii="Times New Roman" w:hAnsi="Times New Roman"/>
        </w:rPr>
        <w:t xml:space="preserve">　　　</w:t>
      </w:r>
    </w:p>
    <w:p w:rsidR="00681622" w:rsidRDefault="009B77FA">
      <w:pPr>
        <w:spacing w:line="620" w:lineRule="exact"/>
        <w:ind w:firstLine="480"/>
        <w:rPr>
          <w:rFonts w:ascii="Times New Roman" w:hAnsi="Times New Roman"/>
        </w:rPr>
      </w:pPr>
      <w:r>
        <w:rPr>
          <w:rFonts w:ascii="Times New Roman" w:hAnsi="Times New Roman"/>
        </w:rPr>
        <w:t>招标人代表：</w:t>
      </w:r>
      <w:r>
        <w:rPr>
          <w:rFonts w:ascii="Times New Roman" w:hAnsi="Times New Roman"/>
          <w:u w:val="single"/>
        </w:rPr>
        <w:t xml:space="preserve">       </w:t>
      </w:r>
      <w:r>
        <w:rPr>
          <w:rFonts w:ascii="Times New Roman" w:hAnsi="Times New Roman"/>
        </w:rPr>
        <w:t xml:space="preserve">        </w:t>
      </w:r>
      <w:r>
        <w:rPr>
          <w:rFonts w:ascii="Times New Roman" w:hAnsi="Times New Roman"/>
        </w:rPr>
        <w:t>记录人：</w:t>
      </w:r>
      <w:r>
        <w:rPr>
          <w:rFonts w:ascii="Times New Roman" w:hAnsi="Times New Roman"/>
          <w:u w:val="single"/>
        </w:rPr>
        <w:t xml:space="preserve">       </w:t>
      </w:r>
      <w:r>
        <w:rPr>
          <w:rFonts w:ascii="Times New Roman" w:hAnsi="Times New Roman"/>
        </w:rPr>
        <w:t xml:space="preserve">       </w:t>
      </w:r>
      <w:proofErr w:type="gramStart"/>
      <w:r>
        <w:rPr>
          <w:rFonts w:ascii="Times New Roman" w:hAnsi="Times New Roman"/>
        </w:rPr>
        <w:t>监标人</w:t>
      </w:r>
      <w:proofErr w:type="gramEnd"/>
      <w:r>
        <w:rPr>
          <w:rFonts w:ascii="Times New Roman" w:hAnsi="Times New Roman"/>
        </w:rPr>
        <w:t>：</w:t>
      </w:r>
      <w:r>
        <w:rPr>
          <w:rFonts w:ascii="Times New Roman" w:hAnsi="Times New Roman"/>
          <w:u w:val="single"/>
        </w:rPr>
        <w:t xml:space="preserve">       </w:t>
      </w:r>
    </w:p>
    <w:p w:rsidR="00681622" w:rsidRDefault="009B77FA">
      <w:pPr>
        <w:spacing w:line="620" w:lineRule="exact"/>
        <w:ind w:firstLine="480"/>
        <w:jc w:val="right"/>
        <w:rPr>
          <w:rFonts w:ascii="Times New Roman" w:hAnsi="Times New Roman"/>
          <w:sz w:val="20"/>
        </w:rPr>
      </w:pP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rsidR="00681622" w:rsidRDefault="009B77FA">
      <w:pPr>
        <w:spacing w:line="440" w:lineRule="exact"/>
        <w:ind w:firstLine="480"/>
        <w:rPr>
          <w:rFonts w:ascii="Times New Roman" w:hAnsi="Times New Roman"/>
        </w:rPr>
      </w:pPr>
      <w:r>
        <w:rPr>
          <w:rFonts w:ascii="Times New Roman" w:hAnsi="Times New Roman"/>
        </w:rPr>
        <w:br w:type="page"/>
      </w:r>
    </w:p>
    <w:p w:rsidR="00681622" w:rsidRDefault="00681622">
      <w:pPr>
        <w:spacing w:line="400" w:lineRule="exact"/>
        <w:ind w:firstLine="480"/>
        <w:rPr>
          <w:rFonts w:ascii="Times New Roman" w:hAnsi="Times New Roman"/>
        </w:rPr>
      </w:pPr>
    </w:p>
    <w:p w:rsidR="00681622" w:rsidRDefault="009B77FA">
      <w:pPr>
        <w:spacing w:line="400" w:lineRule="exact"/>
        <w:ind w:firstLine="560"/>
        <w:jc w:val="center"/>
        <w:rPr>
          <w:rFonts w:ascii="Times New Roman" w:eastAsia="黑体" w:hAnsi="Times New Roman"/>
          <w:sz w:val="28"/>
        </w:rPr>
      </w:pPr>
      <w:r>
        <w:rPr>
          <w:rFonts w:ascii="Times New Roman" w:eastAsia="黑体" w:hAnsi="Times New Roman"/>
          <w:sz w:val="28"/>
        </w:rPr>
        <w:t>中标通知书</w:t>
      </w:r>
    </w:p>
    <w:p w:rsidR="00681622" w:rsidRDefault="00681622">
      <w:pPr>
        <w:spacing w:line="400" w:lineRule="exact"/>
        <w:ind w:firstLine="480"/>
        <w:rPr>
          <w:rFonts w:ascii="Times New Roman" w:hAnsi="Times New Roman"/>
        </w:rPr>
      </w:pPr>
    </w:p>
    <w:p w:rsidR="00681622" w:rsidRDefault="009B77FA">
      <w:pPr>
        <w:spacing w:line="440" w:lineRule="exact"/>
        <w:ind w:firstLine="480"/>
        <w:rPr>
          <w:rFonts w:ascii="Times New Roman" w:hAnsi="Times New Roman"/>
        </w:rPr>
      </w:pPr>
      <w:r>
        <w:rPr>
          <w:rFonts w:ascii="Times New Roman" w:hAnsi="Times New Roman"/>
          <w:u w:val="single"/>
        </w:rPr>
        <w:t xml:space="preserve">                        </w:t>
      </w:r>
      <w:r>
        <w:rPr>
          <w:rFonts w:ascii="Times New Roman" w:hAnsi="Times New Roman"/>
        </w:rPr>
        <w:t>（中标人名称）：</w:t>
      </w:r>
    </w:p>
    <w:p w:rsidR="00681622" w:rsidRDefault="00681622">
      <w:pPr>
        <w:spacing w:line="440" w:lineRule="exact"/>
        <w:ind w:firstLine="480"/>
        <w:rPr>
          <w:rFonts w:ascii="Times New Roman" w:hAnsi="Times New Roman"/>
        </w:rPr>
      </w:pPr>
    </w:p>
    <w:p w:rsidR="00681622" w:rsidRDefault="009B77FA">
      <w:pPr>
        <w:spacing w:line="440" w:lineRule="exact"/>
        <w:ind w:firstLine="480"/>
        <w:rPr>
          <w:rFonts w:ascii="Times New Roman" w:hAnsi="Times New Roman"/>
        </w:rPr>
      </w:pPr>
      <w:r>
        <w:rPr>
          <w:rFonts w:ascii="Times New Roman" w:hAnsi="Times New Roman"/>
        </w:rPr>
        <w:t xml:space="preserve">　　你方于</w:t>
      </w:r>
      <w:r>
        <w:rPr>
          <w:rFonts w:ascii="Times New Roman" w:hAnsi="Times New Roman"/>
          <w:u w:val="single"/>
        </w:rPr>
        <w:t xml:space="preserve">                </w:t>
      </w:r>
      <w:r>
        <w:rPr>
          <w:rFonts w:ascii="Times New Roman" w:hAnsi="Times New Roman"/>
        </w:rPr>
        <w:t>（投标日期）所递交的</w:t>
      </w:r>
      <w:r>
        <w:rPr>
          <w:rFonts w:ascii="Times New Roman" w:hAnsi="Times New Roman"/>
          <w:u w:val="single"/>
        </w:rPr>
        <w:t xml:space="preserve">                 </w:t>
      </w:r>
      <w:r>
        <w:rPr>
          <w:rFonts w:ascii="Times New Roman" w:hAnsi="Times New Roman"/>
        </w:rPr>
        <w:t>（项目名称）设备采购招标的投标文件已被我方接受，被确定为中标人。</w:t>
      </w:r>
    </w:p>
    <w:p w:rsidR="00681622" w:rsidRDefault="009B77FA">
      <w:pPr>
        <w:spacing w:line="440" w:lineRule="exact"/>
        <w:ind w:firstLine="480"/>
        <w:rPr>
          <w:rFonts w:ascii="Times New Roman" w:hAnsi="Times New Roman"/>
        </w:rPr>
      </w:pPr>
      <w:r>
        <w:rPr>
          <w:rFonts w:ascii="Times New Roman" w:hAnsi="Times New Roman"/>
        </w:rPr>
        <w:t xml:space="preserve">　　中标价：</w:t>
      </w:r>
      <w:r>
        <w:rPr>
          <w:rFonts w:ascii="Times New Roman" w:hAnsi="Times New Roman"/>
          <w:u w:val="single"/>
        </w:rPr>
        <w:t xml:space="preserve">                </w:t>
      </w:r>
      <w:r>
        <w:rPr>
          <w:rFonts w:ascii="Times New Roman" w:hAnsi="Times New Roman"/>
        </w:rPr>
        <w:t>元。</w:t>
      </w:r>
    </w:p>
    <w:p w:rsidR="00681622" w:rsidRDefault="009B77FA">
      <w:pPr>
        <w:spacing w:line="440" w:lineRule="exact"/>
        <w:ind w:firstLine="480"/>
        <w:rPr>
          <w:rFonts w:ascii="Times New Roman" w:hAnsi="Times New Roman"/>
        </w:rPr>
      </w:pPr>
      <w:r>
        <w:rPr>
          <w:rFonts w:ascii="Times New Roman" w:hAnsi="Times New Roman"/>
        </w:rPr>
        <w:t>请你方在接到本通知书后的</w:t>
      </w:r>
      <w:r>
        <w:rPr>
          <w:rFonts w:ascii="Times New Roman" w:hAnsi="Times New Roman"/>
          <w:u w:val="single"/>
        </w:rPr>
        <w:t xml:space="preserve">        </w:t>
      </w:r>
      <w:r>
        <w:rPr>
          <w:rFonts w:ascii="Times New Roman" w:hAnsi="Times New Roman"/>
        </w:rPr>
        <w:t>日内到</w:t>
      </w:r>
      <w:r>
        <w:rPr>
          <w:rFonts w:ascii="Times New Roman" w:hAnsi="Times New Roman"/>
          <w:u w:val="single"/>
        </w:rPr>
        <w:t xml:space="preserve">                   </w:t>
      </w:r>
      <w:r>
        <w:rPr>
          <w:rFonts w:ascii="Times New Roman" w:hAnsi="Times New Roman"/>
        </w:rPr>
        <w:t>（指定地点）与我方签订设备采购合同，并按招标文件第二章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7.6</w:t>
      </w:r>
      <w:r>
        <w:rPr>
          <w:rFonts w:ascii="Times New Roman" w:hAnsi="Times New Roman"/>
        </w:rPr>
        <w:t>款规定向我方提交履约保证金。</w:t>
      </w:r>
    </w:p>
    <w:p w:rsidR="00681622" w:rsidRDefault="009B77FA">
      <w:pPr>
        <w:spacing w:line="440" w:lineRule="exact"/>
        <w:ind w:firstLine="480"/>
        <w:rPr>
          <w:rFonts w:ascii="Times New Roman" w:hAnsi="Times New Roman"/>
        </w:rPr>
      </w:pPr>
      <w:r>
        <w:rPr>
          <w:rFonts w:ascii="Times New Roman" w:hAnsi="Times New Roman"/>
        </w:rPr>
        <w:t xml:space="preserve">　　特此通知。</w:t>
      </w:r>
    </w:p>
    <w:p w:rsidR="00681622" w:rsidRDefault="00681622">
      <w:pPr>
        <w:spacing w:line="440" w:lineRule="exact"/>
        <w:ind w:firstLine="480"/>
        <w:rPr>
          <w:rFonts w:ascii="Times New Roman" w:hAnsi="Times New Roman"/>
        </w:rPr>
      </w:pPr>
    </w:p>
    <w:p w:rsidR="00681622" w:rsidRDefault="009B77FA" w:rsidP="002A14CD">
      <w:pPr>
        <w:spacing w:line="540" w:lineRule="exact"/>
        <w:ind w:firstLineChars="1542" w:firstLine="3701"/>
        <w:rPr>
          <w:rFonts w:ascii="Times New Roman" w:hAnsi="Times New Roman"/>
        </w:rPr>
      </w:pPr>
      <w:r>
        <w:rPr>
          <w:rFonts w:ascii="Times New Roman" w:hAnsi="Times New Roman"/>
        </w:rPr>
        <w:t>招标人：</w:t>
      </w:r>
      <w:r>
        <w:rPr>
          <w:rFonts w:ascii="Times New Roman" w:hAnsi="Times New Roman"/>
          <w:u w:val="single"/>
        </w:rPr>
        <w:t xml:space="preserve">                             </w:t>
      </w:r>
      <w:r>
        <w:rPr>
          <w:rFonts w:ascii="Times New Roman" w:hAnsi="Times New Roman"/>
        </w:rPr>
        <w:t>（盖单位章）</w:t>
      </w:r>
      <w:bookmarkStart w:id="322" w:name="_Toc352691528"/>
      <w:bookmarkStart w:id="323" w:name="_Toc369531572"/>
      <w:bookmarkStart w:id="324" w:name="_Toc25205"/>
      <w:bookmarkStart w:id="325" w:name="_Toc384308267"/>
      <w:bookmarkStart w:id="326" w:name="_Toc152042359"/>
      <w:bookmarkStart w:id="327" w:name="_Toc247514006"/>
      <w:bookmarkStart w:id="328" w:name="_Toc361508641"/>
      <w:bookmarkStart w:id="329" w:name="_Toc300835003"/>
      <w:bookmarkStart w:id="330" w:name="_Toc144974549"/>
      <w:bookmarkStart w:id="331" w:name="_Toc152045582"/>
      <w:bookmarkStart w:id="332" w:name="_Toc247527607"/>
    </w:p>
    <w:p w:rsidR="00681622" w:rsidRDefault="009B77FA" w:rsidP="002A14CD">
      <w:pPr>
        <w:spacing w:line="540" w:lineRule="exact"/>
        <w:ind w:firstLineChars="1542" w:firstLine="3701"/>
        <w:rPr>
          <w:rFonts w:ascii="Times New Roman" w:hAnsi="Times New Roman"/>
        </w:rPr>
      </w:pPr>
      <w:r>
        <w:rPr>
          <w:rFonts w:ascii="Times New Roman" w:hAnsi="Times New Roman"/>
        </w:rPr>
        <w:t>法定代表人（单位负责人：）</w:t>
      </w:r>
      <w:r>
        <w:rPr>
          <w:rFonts w:ascii="Times New Roman" w:hAnsi="Times New Roman"/>
          <w:u w:val="single"/>
        </w:rPr>
        <w:t xml:space="preserve">               </w:t>
      </w:r>
      <w:r>
        <w:rPr>
          <w:rFonts w:ascii="Times New Roman" w:hAnsi="Times New Roman"/>
        </w:rPr>
        <w:t>（签字）</w:t>
      </w:r>
    </w:p>
    <w:bookmarkEnd w:id="322"/>
    <w:bookmarkEnd w:id="323"/>
    <w:bookmarkEnd w:id="324"/>
    <w:bookmarkEnd w:id="325"/>
    <w:bookmarkEnd w:id="326"/>
    <w:bookmarkEnd w:id="327"/>
    <w:bookmarkEnd w:id="328"/>
    <w:bookmarkEnd w:id="329"/>
    <w:bookmarkEnd w:id="330"/>
    <w:bookmarkEnd w:id="331"/>
    <w:bookmarkEnd w:id="332"/>
    <w:p w:rsidR="00681622" w:rsidRDefault="009B77FA">
      <w:pPr>
        <w:spacing w:line="540" w:lineRule="exact"/>
        <w:ind w:firstLineChars="1840" w:firstLine="4416"/>
        <w:jc w:val="center"/>
        <w:rPr>
          <w:rFonts w:ascii="Times New Roman" w:hAnsi="Times New Roman"/>
        </w:rPr>
      </w:pP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rsidR="00681622" w:rsidRDefault="00681622">
      <w:pPr>
        <w:spacing w:line="400" w:lineRule="exact"/>
        <w:ind w:firstLine="480"/>
        <w:rPr>
          <w:rFonts w:ascii="Times New Roman" w:hAnsi="Times New Roman"/>
        </w:rPr>
      </w:pPr>
    </w:p>
    <w:p w:rsidR="00681622" w:rsidRDefault="009B77FA">
      <w:pPr>
        <w:spacing w:line="400" w:lineRule="exact"/>
        <w:ind w:firstLine="480"/>
        <w:rPr>
          <w:rFonts w:ascii="Times New Roman" w:hAnsi="Times New Roman"/>
        </w:rPr>
      </w:pPr>
      <w:r>
        <w:rPr>
          <w:rFonts w:ascii="Times New Roman" w:hAnsi="Times New Roman"/>
        </w:rPr>
        <w:br w:type="page"/>
      </w:r>
    </w:p>
    <w:p w:rsidR="00681622" w:rsidRDefault="009B77FA">
      <w:pPr>
        <w:pStyle w:val="1"/>
        <w:spacing w:before="0" w:after="0" w:line="360" w:lineRule="auto"/>
        <w:ind w:firstLine="883"/>
        <w:jc w:val="center"/>
      </w:pPr>
      <w:r>
        <w:lastRenderedPageBreak/>
        <w:t>第三章</w:t>
      </w:r>
      <w:r>
        <w:rPr>
          <w:rFonts w:hint="eastAsia"/>
        </w:rPr>
        <w:t xml:space="preserve"> </w:t>
      </w:r>
      <w:r>
        <w:t>评标办法</w:t>
      </w:r>
    </w:p>
    <w:p w:rsidR="00681622" w:rsidRDefault="009B77FA">
      <w:pPr>
        <w:pStyle w:val="1"/>
        <w:spacing w:before="0" w:after="0" w:line="360" w:lineRule="auto"/>
        <w:ind w:firstLine="883"/>
        <w:jc w:val="center"/>
      </w:pPr>
      <w:r>
        <w:t>（经评审的最低投标价法）</w:t>
      </w:r>
      <w:bookmarkEnd w:id="34"/>
      <w:bookmarkEnd w:id="35"/>
    </w:p>
    <w:p w:rsidR="00681622" w:rsidRDefault="009B77FA">
      <w:pPr>
        <w:pStyle w:val="2"/>
        <w:ind w:firstLine="562"/>
        <w:rPr>
          <w:rFonts w:ascii="Times New Roman" w:hAnsi="Times New Roman"/>
        </w:rPr>
      </w:pPr>
      <w:bookmarkStart w:id="333" w:name="_Toc3981"/>
      <w:r>
        <w:rPr>
          <w:rFonts w:ascii="Times New Roman" w:hAnsi="Times New Roman"/>
        </w:rPr>
        <w:t>评标办法前附表</w:t>
      </w:r>
      <w:bookmarkEnd w:id="333"/>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00"/>
        <w:gridCol w:w="1320"/>
        <w:gridCol w:w="2280"/>
        <w:gridCol w:w="4680"/>
      </w:tblGrid>
      <w:tr w:rsidR="00681622">
        <w:trPr>
          <w:trHeight w:val="741"/>
          <w:tblHeader/>
        </w:trPr>
        <w:tc>
          <w:tcPr>
            <w:tcW w:w="2220" w:type="dxa"/>
            <w:gridSpan w:val="2"/>
            <w:tcBorders>
              <w:top w:val="single" w:sz="4" w:space="0" w:color="auto"/>
              <w:bottom w:val="single" w:sz="4" w:space="0" w:color="auto"/>
              <w:right w:val="single" w:sz="4" w:space="0" w:color="auto"/>
            </w:tcBorders>
            <w:vAlign w:val="center"/>
          </w:tcPr>
          <w:p w:rsidR="00681622" w:rsidRDefault="009B77FA">
            <w:pPr>
              <w:spacing w:line="440" w:lineRule="exact"/>
              <w:ind w:firstLine="482"/>
              <w:jc w:val="center"/>
              <w:rPr>
                <w:rFonts w:ascii="Times New Roman" w:hAnsi="Times New Roman"/>
                <w:b/>
              </w:rPr>
            </w:pPr>
            <w:r>
              <w:rPr>
                <w:rFonts w:ascii="Times New Roman" w:hAnsi="Times New Roman"/>
                <w:b/>
              </w:rPr>
              <w:t>条款号</w:t>
            </w:r>
          </w:p>
        </w:tc>
        <w:tc>
          <w:tcPr>
            <w:tcW w:w="2280"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482"/>
              <w:jc w:val="center"/>
              <w:rPr>
                <w:rFonts w:ascii="Times New Roman" w:hAnsi="Times New Roman"/>
                <w:b/>
              </w:rPr>
            </w:pPr>
            <w:r>
              <w:rPr>
                <w:rFonts w:ascii="Times New Roman" w:hAnsi="Times New Roman"/>
                <w:b/>
              </w:rPr>
              <w:t>评审因素</w:t>
            </w:r>
          </w:p>
        </w:tc>
        <w:tc>
          <w:tcPr>
            <w:tcW w:w="4680"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482"/>
              <w:jc w:val="center"/>
              <w:rPr>
                <w:rFonts w:ascii="Times New Roman" w:hAnsi="Times New Roman"/>
                <w:b/>
              </w:rPr>
            </w:pPr>
            <w:r>
              <w:rPr>
                <w:rFonts w:ascii="Times New Roman" w:hAnsi="Times New Roman"/>
                <w:b/>
              </w:rPr>
              <w:t>评审标准</w:t>
            </w:r>
          </w:p>
        </w:tc>
      </w:tr>
      <w:tr w:rsidR="00681622">
        <w:trPr>
          <w:trHeight w:val="370"/>
        </w:trPr>
        <w:tc>
          <w:tcPr>
            <w:tcW w:w="900"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jc w:val="center"/>
              <w:rPr>
                <w:rFonts w:ascii="Times New Roman" w:hAnsi="Times New Roman"/>
              </w:rPr>
            </w:pPr>
            <w:r>
              <w:rPr>
                <w:rFonts w:ascii="Times New Roman" w:hAnsi="Times New Roman"/>
              </w:rPr>
              <w:t>1</w:t>
            </w:r>
          </w:p>
        </w:tc>
        <w:tc>
          <w:tcPr>
            <w:tcW w:w="1320"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rPr>
            </w:pPr>
            <w:r>
              <w:rPr>
                <w:rFonts w:ascii="Times New Roman" w:hAnsi="Times New Roman"/>
              </w:rPr>
              <w:t>评标方法</w:t>
            </w:r>
          </w:p>
        </w:tc>
        <w:tc>
          <w:tcPr>
            <w:tcW w:w="2280"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rPr>
            </w:pPr>
            <w:r>
              <w:rPr>
                <w:rFonts w:ascii="Times New Roman" w:hAnsi="Times New Roman"/>
              </w:rPr>
              <w:t>中标候选人排序方法</w:t>
            </w:r>
          </w:p>
        </w:tc>
        <w:tc>
          <w:tcPr>
            <w:tcW w:w="4680" w:type="dxa"/>
            <w:tcBorders>
              <w:top w:val="single" w:sz="4" w:space="0" w:color="auto"/>
              <w:left w:val="single" w:sz="4" w:space="0" w:color="auto"/>
              <w:bottom w:val="single" w:sz="4" w:space="0" w:color="auto"/>
              <w:right w:val="single" w:sz="4" w:space="0" w:color="auto"/>
            </w:tcBorders>
          </w:tcPr>
          <w:p w:rsidR="00681622" w:rsidRDefault="009B77FA">
            <w:pPr>
              <w:spacing w:line="440" w:lineRule="exact"/>
              <w:ind w:firstLineChars="0" w:firstLine="0"/>
              <w:rPr>
                <w:rFonts w:ascii="Times New Roman" w:hAnsi="Times New Roman"/>
              </w:rPr>
            </w:pPr>
            <w:r>
              <w:rPr>
                <w:rFonts w:ascii="Times New Roman" w:hAnsi="Times New Roman" w:hint="eastAsia"/>
              </w:rPr>
              <w:t>详见</w:t>
            </w:r>
            <w:r>
              <w:rPr>
                <w:rFonts w:ascii="Times New Roman" w:hAnsi="Times New Roman" w:hint="eastAsia"/>
              </w:rPr>
              <w:t xml:space="preserve"> </w:t>
            </w:r>
            <w:r>
              <w:rPr>
                <w:rFonts w:ascii="Times New Roman" w:hAnsi="Times New Roman" w:hint="eastAsia"/>
              </w:rPr>
              <w:t>“第二章</w:t>
            </w:r>
            <w:proofErr w:type="gramStart"/>
            <w:r>
              <w:rPr>
                <w:rFonts w:ascii="Times New Roman" w:hAnsi="Times New Roman" w:hint="eastAsia"/>
              </w:rPr>
              <w:t xml:space="preserve"> </w:t>
            </w:r>
            <w:r>
              <w:rPr>
                <w:rFonts w:ascii="Times New Roman" w:hAnsi="Times New Roman" w:hint="eastAsia"/>
              </w:rPr>
              <w:t>投标人须知</w:t>
            </w:r>
            <w:r>
              <w:rPr>
                <w:rFonts w:ascii="Times New Roman" w:hAnsi="Times New Roman" w:hint="eastAsia"/>
              </w:rPr>
              <w:t xml:space="preserve"> </w:t>
            </w:r>
            <w:r>
              <w:rPr>
                <w:rFonts w:ascii="Times New Roman" w:hAnsi="Times New Roman" w:hint="eastAsia"/>
              </w:rPr>
              <w:t>投标人须知</w:t>
            </w:r>
            <w:proofErr w:type="gramEnd"/>
            <w:r>
              <w:rPr>
                <w:rFonts w:ascii="Times New Roman" w:hAnsi="Times New Roman" w:hint="eastAsia"/>
              </w:rPr>
              <w:t>前附表”第</w:t>
            </w:r>
            <w:r>
              <w:rPr>
                <w:rFonts w:ascii="Times New Roman" w:hAnsi="Times New Roman" w:hint="eastAsia"/>
              </w:rPr>
              <w:t>6.3.2</w:t>
            </w:r>
            <w:r>
              <w:rPr>
                <w:rFonts w:ascii="Times New Roman" w:hAnsi="Times New Roman" w:hint="eastAsia"/>
              </w:rPr>
              <w:t>条规定</w:t>
            </w:r>
          </w:p>
        </w:tc>
      </w:tr>
      <w:tr w:rsidR="00681622">
        <w:trPr>
          <w:cantSplit/>
          <w:trHeight w:val="455"/>
        </w:trPr>
        <w:tc>
          <w:tcPr>
            <w:tcW w:w="900" w:type="dxa"/>
            <w:vMerge w:val="restart"/>
            <w:tcBorders>
              <w:top w:val="single" w:sz="4" w:space="0" w:color="auto"/>
              <w:bottom w:val="single" w:sz="4" w:space="0" w:color="auto"/>
              <w:right w:val="single" w:sz="4" w:space="0" w:color="auto"/>
            </w:tcBorders>
            <w:vAlign w:val="center"/>
          </w:tcPr>
          <w:p w:rsidR="00681622" w:rsidRDefault="009B77FA">
            <w:pPr>
              <w:spacing w:line="440" w:lineRule="exact"/>
              <w:ind w:firstLineChars="0" w:firstLine="0"/>
              <w:jc w:val="center"/>
              <w:rPr>
                <w:rFonts w:ascii="Times New Roman" w:hAnsi="Times New Roman"/>
              </w:rPr>
            </w:pPr>
            <w:r>
              <w:rPr>
                <w:rFonts w:ascii="Times New Roman" w:hAnsi="Times New Roman"/>
              </w:rPr>
              <w:t>2.1.1</w:t>
            </w:r>
          </w:p>
        </w:tc>
        <w:tc>
          <w:tcPr>
            <w:tcW w:w="1320" w:type="dxa"/>
            <w:vMerge w:val="restart"/>
            <w:tcBorders>
              <w:top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rPr>
            </w:pPr>
            <w:r>
              <w:rPr>
                <w:rFonts w:ascii="Times New Roman" w:hAnsi="Times New Roman"/>
              </w:rPr>
              <w:t>形式评审标准</w:t>
            </w:r>
          </w:p>
        </w:tc>
        <w:tc>
          <w:tcPr>
            <w:tcW w:w="2280"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jc w:val="center"/>
              <w:rPr>
                <w:rFonts w:ascii="Times New Roman" w:hAnsi="Times New Roman"/>
              </w:rPr>
            </w:pPr>
            <w:r>
              <w:rPr>
                <w:rFonts w:ascii="Times New Roman" w:hAnsi="Times New Roman"/>
              </w:rPr>
              <w:t>投标人名称</w:t>
            </w:r>
          </w:p>
        </w:tc>
        <w:tc>
          <w:tcPr>
            <w:tcW w:w="4680"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rPr>
            </w:pPr>
            <w:r>
              <w:rPr>
                <w:rFonts w:ascii="Times New Roman" w:hAnsi="Times New Roman"/>
              </w:rPr>
              <w:t>与营业执照一致</w:t>
            </w:r>
          </w:p>
        </w:tc>
      </w:tr>
      <w:tr w:rsidR="00681622">
        <w:trPr>
          <w:cantSplit/>
        </w:trPr>
        <w:tc>
          <w:tcPr>
            <w:tcW w:w="900" w:type="dxa"/>
            <w:vMerge/>
            <w:tcBorders>
              <w:top w:val="nil"/>
              <w:bottom w:val="single" w:sz="4" w:space="0" w:color="auto"/>
              <w:right w:val="single" w:sz="4" w:space="0" w:color="auto"/>
            </w:tcBorders>
            <w:vAlign w:val="center"/>
          </w:tcPr>
          <w:p w:rsidR="00681622" w:rsidRDefault="00681622">
            <w:pPr>
              <w:ind w:firstLine="480"/>
              <w:rPr>
                <w:rFonts w:ascii="Times New Roman" w:hAnsi="Times New Roman"/>
              </w:rPr>
            </w:pPr>
          </w:p>
        </w:tc>
        <w:tc>
          <w:tcPr>
            <w:tcW w:w="1320" w:type="dxa"/>
            <w:vMerge/>
            <w:tcBorders>
              <w:right w:val="single" w:sz="4" w:space="0" w:color="auto"/>
            </w:tcBorders>
            <w:vAlign w:val="center"/>
          </w:tcPr>
          <w:p w:rsidR="00681622" w:rsidRDefault="00681622">
            <w:pPr>
              <w:ind w:firstLine="480"/>
              <w:rPr>
                <w:rFonts w:ascii="Times New Roman" w:hAnsi="Times New Roman"/>
              </w:rPr>
            </w:pPr>
          </w:p>
        </w:tc>
        <w:tc>
          <w:tcPr>
            <w:tcW w:w="2280"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jc w:val="center"/>
              <w:rPr>
                <w:rFonts w:ascii="Times New Roman" w:hAnsi="Times New Roman"/>
              </w:rPr>
            </w:pPr>
            <w:r>
              <w:rPr>
                <w:rFonts w:ascii="Times New Roman" w:hAnsi="Times New Roman"/>
              </w:rPr>
              <w:t>投标文件格式</w:t>
            </w:r>
          </w:p>
        </w:tc>
        <w:tc>
          <w:tcPr>
            <w:tcW w:w="4680"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rPr>
            </w:pPr>
            <w:r>
              <w:rPr>
                <w:rFonts w:ascii="Times New Roman" w:hAnsi="Times New Roman"/>
              </w:rPr>
              <w:t>符合第六章</w:t>
            </w:r>
            <w:r>
              <w:rPr>
                <w:rFonts w:ascii="Times New Roman" w:hAnsi="Times New Roman"/>
              </w:rPr>
              <w:t>“</w:t>
            </w:r>
            <w:r>
              <w:rPr>
                <w:rFonts w:ascii="Times New Roman" w:hAnsi="Times New Roman"/>
              </w:rPr>
              <w:t>投标文件格式</w:t>
            </w:r>
            <w:r>
              <w:rPr>
                <w:rFonts w:ascii="Times New Roman" w:hAnsi="Times New Roman"/>
              </w:rPr>
              <w:t>”</w:t>
            </w:r>
            <w:r>
              <w:rPr>
                <w:rFonts w:ascii="Times New Roman" w:hAnsi="Times New Roman"/>
              </w:rPr>
              <w:t>的规定</w:t>
            </w:r>
          </w:p>
        </w:tc>
      </w:tr>
      <w:tr w:rsidR="00681622">
        <w:trPr>
          <w:cantSplit/>
        </w:trPr>
        <w:tc>
          <w:tcPr>
            <w:tcW w:w="900" w:type="dxa"/>
            <w:vMerge/>
            <w:tcBorders>
              <w:top w:val="single" w:sz="4" w:space="0" w:color="auto"/>
              <w:bottom w:val="single" w:sz="4" w:space="0" w:color="auto"/>
              <w:right w:val="single" w:sz="4" w:space="0" w:color="auto"/>
            </w:tcBorders>
            <w:vAlign w:val="center"/>
          </w:tcPr>
          <w:p w:rsidR="00681622" w:rsidRDefault="00681622">
            <w:pPr>
              <w:ind w:firstLine="480"/>
              <w:rPr>
                <w:rFonts w:ascii="Times New Roman" w:hAnsi="Times New Roman"/>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681622" w:rsidRDefault="00681622">
            <w:pPr>
              <w:ind w:firstLine="480"/>
              <w:rPr>
                <w:rFonts w:ascii="Times New Roman" w:hAnsi="Times New Roman"/>
              </w:rPr>
            </w:pPr>
          </w:p>
        </w:tc>
        <w:tc>
          <w:tcPr>
            <w:tcW w:w="2280"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jc w:val="center"/>
              <w:rPr>
                <w:rFonts w:ascii="Times New Roman" w:hAnsi="Times New Roman"/>
              </w:rPr>
            </w:pPr>
            <w:r>
              <w:rPr>
                <w:rFonts w:ascii="Times New Roman" w:hAnsi="Times New Roman"/>
              </w:rPr>
              <w:t>资质要求</w:t>
            </w:r>
          </w:p>
        </w:tc>
        <w:tc>
          <w:tcPr>
            <w:tcW w:w="4680"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rPr>
            </w:pPr>
            <w:r>
              <w:rPr>
                <w:rFonts w:ascii="Times New Roman" w:hAnsi="Times New Roman"/>
              </w:rPr>
              <w:t>符合第二章</w:t>
            </w:r>
            <w:r>
              <w:rPr>
                <w:rFonts w:ascii="Times New Roman" w:hAnsi="Times New Roman"/>
              </w:rPr>
              <w:t>“</w:t>
            </w:r>
            <w:proofErr w:type="gramStart"/>
            <w:r>
              <w:rPr>
                <w:rFonts w:ascii="Times New Roman" w:hAnsi="Times New Roman"/>
              </w:rPr>
              <w:t>投标人须知</w:t>
            </w:r>
            <w:r>
              <w:rPr>
                <w:rFonts w:ascii="Times New Roman" w:hAnsi="Times New Roman" w:hint="eastAsia"/>
              </w:rPr>
              <w:t>投标人须知</w:t>
            </w:r>
            <w:proofErr w:type="gramEnd"/>
            <w:r>
              <w:rPr>
                <w:rFonts w:ascii="Times New Roman" w:hAnsi="Times New Roman" w:hint="eastAsia"/>
              </w:rPr>
              <w:t>前附表</w:t>
            </w:r>
            <w:r>
              <w:rPr>
                <w:rFonts w:ascii="Times New Roman" w:hAnsi="Times New Roman"/>
              </w:rPr>
              <w:t>”</w:t>
            </w:r>
            <w:r>
              <w:rPr>
                <w:rFonts w:ascii="Times New Roman" w:hAnsi="Times New Roman"/>
              </w:rPr>
              <w:t>第</w:t>
            </w:r>
            <w:r>
              <w:rPr>
                <w:rFonts w:ascii="Times New Roman" w:hAnsi="Times New Roman"/>
              </w:rPr>
              <w:t>1.4.1</w:t>
            </w:r>
            <w:r>
              <w:rPr>
                <w:rFonts w:ascii="Times New Roman" w:hAnsi="Times New Roman"/>
              </w:rPr>
              <w:t>项规定</w:t>
            </w:r>
          </w:p>
        </w:tc>
      </w:tr>
      <w:tr w:rsidR="00681622">
        <w:trPr>
          <w:cantSplit/>
        </w:trPr>
        <w:tc>
          <w:tcPr>
            <w:tcW w:w="900" w:type="dxa"/>
            <w:vMerge/>
            <w:tcBorders>
              <w:top w:val="single" w:sz="4" w:space="0" w:color="auto"/>
              <w:bottom w:val="single" w:sz="4" w:space="0" w:color="auto"/>
              <w:right w:val="single" w:sz="4" w:space="0" w:color="auto"/>
            </w:tcBorders>
            <w:vAlign w:val="center"/>
          </w:tcPr>
          <w:p w:rsidR="00681622" w:rsidRDefault="00681622">
            <w:pPr>
              <w:ind w:firstLine="480"/>
              <w:rPr>
                <w:rFonts w:ascii="Times New Roman" w:hAnsi="Times New Roman"/>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681622" w:rsidRDefault="00681622">
            <w:pPr>
              <w:ind w:firstLine="480"/>
              <w:rPr>
                <w:rFonts w:ascii="Times New Roman" w:hAnsi="Times New Roman"/>
              </w:rPr>
            </w:pPr>
          </w:p>
        </w:tc>
        <w:tc>
          <w:tcPr>
            <w:tcW w:w="2280"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jc w:val="center"/>
              <w:rPr>
                <w:rFonts w:ascii="Times New Roman" w:hAnsi="Times New Roman"/>
              </w:rPr>
            </w:pPr>
            <w:r>
              <w:rPr>
                <w:rFonts w:ascii="Times New Roman" w:hAnsi="Times New Roman"/>
              </w:rPr>
              <w:t>不存在禁止投标的情形</w:t>
            </w:r>
          </w:p>
        </w:tc>
        <w:tc>
          <w:tcPr>
            <w:tcW w:w="4680"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rPr>
            </w:pPr>
            <w:r>
              <w:rPr>
                <w:rFonts w:ascii="Times New Roman" w:hAnsi="Times New Roman"/>
              </w:rPr>
              <w:t>不存在第二章</w:t>
            </w:r>
            <w:r>
              <w:rPr>
                <w:rFonts w:ascii="Times New Roman" w:hAnsi="Times New Roman"/>
              </w:rPr>
              <w:t>“</w:t>
            </w:r>
            <w:proofErr w:type="gramStart"/>
            <w:r>
              <w:rPr>
                <w:rFonts w:ascii="Times New Roman" w:hAnsi="Times New Roman"/>
              </w:rPr>
              <w:t>投标人须知</w:t>
            </w:r>
            <w:r>
              <w:rPr>
                <w:rFonts w:ascii="Times New Roman" w:hAnsi="Times New Roman" w:hint="eastAsia"/>
              </w:rPr>
              <w:t>投标人须知</w:t>
            </w:r>
            <w:proofErr w:type="gramEnd"/>
            <w:r>
              <w:rPr>
                <w:rFonts w:ascii="Times New Roman" w:hAnsi="Times New Roman" w:hint="eastAsia"/>
              </w:rPr>
              <w:t>前附表</w:t>
            </w:r>
            <w:r>
              <w:rPr>
                <w:rFonts w:ascii="Times New Roman" w:hAnsi="Times New Roman"/>
              </w:rPr>
              <w:t>”</w:t>
            </w:r>
            <w:r>
              <w:rPr>
                <w:rFonts w:ascii="Times New Roman" w:hAnsi="Times New Roman"/>
              </w:rPr>
              <w:t>第</w:t>
            </w:r>
            <w:r>
              <w:rPr>
                <w:rFonts w:ascii="Times New Roman" w:hAnsi="Times New Roman"/>
              </w:rPr>
              <w:t>1.4.3</w:t>
            </w:r>
            <w:r>
              <w:rPr>
                <w:rFonts w:ascii="Times New Roman" w:hAnsi="Times New Roman"/>
              </w:rPr>
              <w:t>项规定的任何一种情形</w:t>
            </w:r>
          </w:p>
        </w:tc>
      </w:tr>
      <w:tr w:rsidR="00681622">
        <w:trPr>
          <w:cantSplit/>
        </w:trPr>
        <w:tc>
          <w:tcPr>
            <w:tcW w:w="900" w:type="dxa"/>
            <w:vMerge/>
            <w:tcBorders>
              <w:top w:val="single" w:sz="4" w:space="0" w:color="auto"/>
              <w:bottom w:val="single" w:sz="4" w:space="0" w:color="auto"/>
              <w:right w:val="single" w:sz="4" w:space="0" w:color="auto"/>
            </w:tcBorders>
            <w:vAlign w:val="center"/>
          </w:tcPr>
          <w:p w:rsidR="00681622" w:rsidRDefault="00681622">
            <w:pPr>
              <w:ind w:firstLine="480"/>
              <w:rPr>
                <w:rFonts w:ascii="Times New Roman" w:hAnsi="Times New Roman"/>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681622" w:rsidRDefault="00681622">
            <w:pPr>
              <w:ind w:firstLine="480"/>
              <w:rPr>
                <w:rFonts w:ascii="Times New Roman" w:hAnsi="Times New Roman"/>
              </w:rPr>
            </w:pPr>
          </w:p>
        </w:tc>
        <w:tc>
          <w:tcPr>
            <w:tcW w:w="2280"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jc w:val="center"/>
              <w:rPr>
                <w:rFonts w:ascii="Times New Roman" w:hAnsi="Times New Roman"/>
              </w:rPr>
            </w:pPr>
            <w:r>
              <w:rPr>
                <w:rFonts w:ascii="Times New Roman" w:hAnsi="Times New Roman"/>
              </w:rPr>
              <w:t>制造商的资质</w:t>
            </w:r>
            <w:r>
              <w:rPr>
                <w:rFonts w:ascii="Times New Roman" w:hAnsi="Times New Roman" w:hint="eastAsia"/>
              </w:rPr>
              <w:t>及授权</w:t>
            </w:r>
            <w:r>
              <w:rPr>
                <w:rFonts w:ascii="Times New Roman" w:hAnsi="Times New Roman"/>
              </w:rPr>
              <w:t>要求</w:t>
            </w:r>
          </w:p>
        </w:tc>
        <w:tc>
          <w:tcPr>
            <w:tcW w:w="4680"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rPr>
            </w:pPr>
            <w:r>
              <w:rPr>
                <w:rFonts w:ascii="Times New Roman" w:hAnsi="Times New Roman"/>
              </w:rPr>
              <w:t>符合第二章</w:t>
            </w:r>
            <w:r>
              <w:rPr>
                <w:rFonts w:ascii="Times New Roman" w:hAnsi="Times New Roman"/>
              </w:rPr>
              <w:t>“</w:t>
            </w:r>
            <w:proofErr w:type="gramStart"/>
            <w:r>
              <w:rPr>
                <w:rFonts w:ascii="Times New Roman" w:hAnsi="Times New Roman"/>
              </w:rPr>
              <w:t>投标人须知</w:t>
            </w:r>
            <w:r>
              <w:rPr>
                <w:rFonts w:ascii="Times New Roman" w:hAnsi="Times New Roman" w:hint="eastAsia"/>
              </w:rPr>
              <w:t>投标人须知</w:t>
            </w:r>
            <w:proofErr w:type="gramEnd"/>
            <w:r>
              <w:rPr>
                <w:rFonts w:ascii="Times New Roman" w:hAnsi="Times New Roman" w:hint="eastAsia"/>
              </w:rPr>
              <w:t>前附表</w:t>
            </w:r>
            <w:r>
              <w:rPr>
                <w:rFonts w:ascii="Times New Roman" w:hAnsi="Times New Roman"/>
              </w:rPr>
              <w:t>”</w:t>
            </w:r>
            <w:r>
              <w:rPr>
                <w:rFonts w:ascii="Times New Roman" w:hAnsi="Times New Roman"/>
              </w:rPr>
              <w:t>第</w:t>
            </w:r>
            <w:r>
              <w:rPr>
                <w:rFonts w:ascii="Times New Roman" w:hAnsi="Times New Roman"/>
              </w:rPr>
              <w:t>1.4.1</w:t>
            </w:r>
            <w:r>
              <w:rPr>
                <w:rFonts w:ascii="Times New Roman" w:hAnsi="Times New Roman"/>
              </w:rPr>
              <w:t>项规定</w:t>
            </w:r>
          </w:p>
          <w:p w:rsidR="00681622" w:rsidRDefault="00681622">
            <w:pPr>
              <w:spacing w:line="440" w:lineRule="exact"/>
              <w:ind w:firstLine="480"/>
              <w:rPr>
                <w:rFonts w:ascii="Times New Roman" w:hAnsi="Times New Roman"/>
              </w:rPr>
            </w:pPr>
          </w:p>
          <w:p w:rsidR="00681622" w:rsidRDefault="00681622">
            <w:pPr>
              <w:spacing w:line="440" w:lineRule="exact"/>
              <w:ind w:firstLine="480"/>
              <w:rPr>
                <w:rFonts w:ascii="Times New Roman" w:hAnsi="Times New Roman"/>
              </w:rPr>
            </w:pPr>
          </w:p>
        </w:tc>
      </w:tr>
      <w:tr w:rsidR="00681622">
        <w:trPr>
          <w:cantSplit/>
        </w:trPr>
        <w:tc>
          <w:tcPr>
            <w:tcW w:w="900" w:type="dxa"/>
            <w:vMerge w:val="restart"/>
            <w:tcBorders>
              <w:top w:val="single" w:sz="4" w:space="0" w:color="auto"/>
              <w:bottom w:val="single" w:sz="4" w:space="0" w:color="auto"/>
              <w:right w:val="single" w:sz="4" w:space="0" w:color="auto"/>
            </w:tcBorders>
            <w:vAlign w:val="center"/>
          </w:tcPr>
          <w:p w:rsidR="00681622" w:rsidRDefault="009B77FA">
            <w:pPr>
              <w:spacing w:line="440" w:lineRule="exact"/>
              <w:ind w:firstLineChars="0" w:firstLine="0"/>
              <w:jc w:val="center"/>
              <w:rPr>
                <w:rFonts w:ascii="Times New Roman" w:hAnsi="Times New Roman"/>
              </w:rPr>
            </w:pPr>
            <w:r>
              <w:rPr>
                <w:rFonts w:ascii="Times New Roman" w:hAnsi="Times New Roman"/>
              </w:rPr>
              <w:t>2.1.3</w:t>
            </w: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Chars="0" w:firstLine="0"/>
              <w:rPr>
                <w:rFonts w:ascii="Times New Roman" w:hAnsi="Times New Roman"/>
              </w:rPr>
            </w:pPr>
            <w:r>
              <w:rPr>
                <w:rFonts w:ascii="Times New Roman" w:hAnsi="Times New Roman"/>
              </w:rPr>
              <w:t>响应性评审标准</w:t>
            </w:r>
          </w:p>
        </w:tc>
        <w:tc>
          <w:tcPr>
            <w:tcW w:w="2280"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480"/>
              <w:rPr>
                <w:rFonts w:ascii="Times New Roman" w:hAnsi="Times New Roman"/>
              </w:rPr>
            </w:pPr>
            <w:r>
              <w:rPr>
                <w:rFonts w:ascii="Times New Roman" w:hAnsi="Times New Roman"/>
              </w:rPr>
              <w:t>投标报价</w:t>
            </w:r>
          </w:p>
        </w:tc>
        <w:tc>
          <w:tcPr>
            <w:tcW w:w="4680" w:type="dxa"/>
            <w:tcBorders>
              <w:top w:val="single" w:sz="4" w:space="0" w:color="auto"/>
              <w:left w:val="single" w:sz="4" w:space="0" w:color="auto"/>
              <w:bottom w:val="single" w:sz="4" w:space="0" w:color="auto"/>
            </w:tcBorders>
            <w:vAlign w:val="center"/>
          </w:tcPr>
          <w:p w:rsidR="00681622" w:rsidRDefault="009B77FA">
            <w:pPr>
              <w:spacing w:line="440" w:lineRule="exact"/>
              <w:ind w:firstLineChars="0" w:firstLine="0"/>
              <w:rPr>
                <w:rFonts w:ascii="Times New Roman" w:hAnsi="Times New Roman"/>
              </w:rPr>
            </w:pPr>
            <w:r>
              <w:rPr>
                <w:rFonts w:ascii="Times New Roman" w:hAnsi="Times New Roman"/>
              </w:rPr>
              <w:t>符合第二章</w:t>
            </w:r>
            <w:r>
              <w:rPr>
                <w:rFonts w:ascii="Times New Roman" w:hAnsi="Times New Roman"/>
              </w:rPr>
              <w:t>“</w:t>
            </w:r>
            <w:proofErr w:type="gramStart"/>
            <w:r>
              <w:rPr>
                <w:rFonts w:ascii="Times New Roman" w:hAnsi="Times New Roman"/>
              </w:rPr>
              <w:t>投标人须知</w:t>
            </w:r>
            <w:r>
              <w:rPr>
                <w:rFonts w:ascii="Times New Roman" w:hAnsi="Times New Roman" w:hint="eastAsia"/>
              </w:rPr>
              <w:t>投标人须知</w:t>
            </w:r>
            <w:proofErr w:type="gramEnd"/>
            <w:r>
              <w:rPr>
                <w:rFonts w:ascii="Times New Roman" w:hAnsi="Times New Roman" w:hint="eastAsia"/>
              </w:rPr>
              <w:t>前附表</w:t>
            </w:r>
            <w:r>
              <w:rPr>
                <w:rFonts w:ascii="Times New Roman" w:hAnsi="Times New Roman"/>
              </w:rPr>
              <w:t>”</w:t>
            </w:r>
            <w:r>
              <w:rPr>
                <w:rFonts w:ascii="Times New Roman" w:hAnsi="Times New Roman"/>
              </w:rPr>
              <w:t>第</w:t>
            </w:r>
            <w:r>
              <w:rPr>
                <w:rFonts w:ascii="Times New Roman" w:hAnsi="Times New Roman"/>
              </w:rPr>
              <w:t>3.2</w:t>
            </w:r>
            <w:r>
              <w:rPr>
                <w:rFonts w:ascii="Times New Roman" w:hAnsi="Times New Roman" w:hint="eastAsia"/>
              </w:rPr>
              <w:t>.4</w:t>
            </w:r>
            <w:r>
              <w:rPr>
                <w:rFonts w:ascii="Times New Roman" w:hAnsi="Times New Roman"/>
              </w:rPr>
              <w:t>款规定</w:t>
            </w:r>
          </w:p>
        </w:tc>
      </w:tr>
      <w:tr w:rsidR="00681622">
        <w:trPr>
          <w:cantSplit/>
        </w:trPr>
        <w:tc>
          <w:tcPr>
            <w:tcW w:w="900" w:type="dxa"/>
            <w:vMerge/>
            <w:tcBorders>
              <w:top w:val="single" w:sz="4" w:space="0" w:color="auto"/>
              <w:bottom w:val="single" w:sz="4" w:space="0" w:color="auto"/>
              <w:right w:val="single" w:sz="4" w:space="0" w:color="auto"/>
            </w:tcBorders>
            <w:vAlign w:val="center"/>
          </w:tcPr>
          <w:p w:rsidR="00681622" w:rsidRDefault="00681622">
            <w:pPr>
              <w:spacing w:line="440" w:lineRule="exact"/>
              <w:ind w:firstLine="480"/>
              <w:jc w:val="center"/>
              <w:rPr>
                <w:rFonts w:ascii="Times New Roman" w:hAnsi="Times New Roman"/>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681622" w:rsidRDefault="00681622">
            <w:pPr>
              <w:spacing w:line="440" w:lineRule="exact"/>
              <w:ind w:firstLine="480"/>
              <w:jc w:val="center"/>
              <w:rPr>
                <w:rFonts w:ascii="Times New Roman" w:hAnsi="Times New Roman"/>
              </w:rPr>
            </w:pPr>
          </w:p>
        </w:tc>
        <w:tc>
          <w:tcPr>
            <w:tcW w:w="2280"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480"/>
              <w:rPr>
                <w:rFonts w:ascii="Times New Roman" w:hAnsi="Times New Roman"/>
              </w:rPr>
            </w:pPr>
            <w:r>
              <w:rPr>
                <w:rFonts w:ascii="Times New Roman" w:hAnsi="Times New Roman"/>
              </w:rPr>
              <w:t>投标内容</w:t>
            </w:r>
          </w:p>
        </w:tc>
        <w:tc>
          <w:tcPr>
            <w:tcW w:w="4680" w:type="dxa"/>
            <w:tcBorders>
              <w:top w:val="single" w:sz="4" w:space="0" w:color="auto"/>
              <w:left w:val="single" w:sz="4" w:space="0" w:color="auto"/>
              <w:bottom w:val="single" w:sz="4" w:space="0" w:color="auto"/>
            </w:tcBorders>
            <w:vAlign w:val="center"/>
          </w:tcPr>
          <w:p w:rsidR="00681622" w:rsidRDefault="009B77FA">
            <w:pPr>
              <w:spacing w:line="440" w:lineRule="exact"/>
              <w:ind w:firstLineChars="0" w:firstLine="0"/>
              <w:jc w:val="left"/>
              <w:rPr>
                <w:rFonts w:ascii="Times New Roman" w:hAnsi="Times New Roman"/>
              </w:rPr>
            </w:pPr>
            <w:r>
              <w:rPr>
                <w:rFonts w:ascii="Times New Roman" w:hAnsi="Times New Roman"/>
              </w:rPr>
              <w:t>符合第二章</w:t>
            </w:r>
            <w:r>
              <w:rPr>
                <w:rFonts w:ascii="Times New Roman" w:hAnsi="Times New Roman"/>
              </w:rPr>
              <w:t>“</w:t>
            </w:r>
            <w:proofErr w:type="gramStart"/>
            <w:r>
              <w:rPr>
                <w:rFonts w:ascii="Times New Roman" w:hAnsi="Times New Roman"/>
              </w:rPr>
              <w:t>投标人须知</w:t>
            </w:r>
            <w:r>
              <w:rPr>
                <w:rFonts w:ascii="Times New Roman" w:hAnsi="Times New Roman" w:hint="eastAsia"/>
              </w:rPr>
              <w:t>投标人须知</w:t>
            </w:r>
            <w:proofErr w:type="gramEnd"/>
            <w:r>
              <w:rPr>
                <w:rFonts w:ascii="Times New Roman" w:hAnsi="Times New Roman" w:hint="eastAsia"/>
              </w:rPr>
              <w:t>前附表</w:t>
            </w:r>
            <w:r>
              <w:rPr>
                <w:rFonts w:ascii="Times New Roman" w:hAnsi="Times New Roman"/>
              </w:rPr>
              <w:t>”</w:t>
            </w:r>
            <w:r>
              <w:rPr>
                <w:rFonts w:ascii="Times New Roman" w:hAnsi="Times New Roman"/>
              </w:rPr>
              <w:t>第</w:t>
            </w:r>
            <w:r>
              <w:rPr>
                <w:rFonts w:ascii="Times New Roman" w:hAnsi="Times New Roman"/>
              </w:rPr>
              <w:t>1.3.1</w:t>
            </w:r>
            <w:r>
              <w:rPr>
                <w:rFonts w:ascii="Times New Roman" w:hAnsi="Times New Roman"/>
              </w:rPr>
              <w:t>项规定</w:t>
            </w:r>
          </w:p>
        </w:tc>
      </w:tr>
      <w:tr w:rsidR="00681622">
        <w:trPr>
          <w:cantSplit/>
        </w:trPr>
        <w:tc>
          <w:tcPr>
            <w:tcW w:w="900" w:type="dxa"/>
            <w:vMerge/>
            <w:tcBorders>
              <w:top w:val="single" w:sz="4" w:space="0" w:color="auto"/>
              <w:bottom w:val="single" w:sz="4" w:space="0" w:color="auto"/>
              <w:right w:val="single" w:sz="4" w:space="0" w:color="auto"/>
            </w:tcBorders>
            <w:vAlign w:val="center"/>
          </w:tcPr>
          <w:p w:rsidR="00681622" w:rsidRDefault="00681622">
            <w:pPr>
              <w:spacing w:line="440" w:lineRule="exact"/>
              <w:ind w:firstLine="480"/>
              <w:jc w:val="center"/>
              <w:rPr>
                <w:rFonts w:ascii="Times New Roman" w:hAnsi="Times New Roman"/>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681622" w:rsidRDefault="00681622">
            <w:pPr>
              <w:spacing w:line="440" w:lineRule="exact"/>
              <w:ind w:firstLine="480"/>
              <w:jc w:val="center"/>
              <w:rPr>
                <w:rFonts w:ascii="Times New Roman" w:hAnsi="Times New Roman"/>
              </w:rPr>
            </w:pPr>
          </w:p>
        </w:tc>
        <w:tc>
          <w:tcPr>
            <w:tcW w:w="2280" w:type="dxa"/>
            <w:tcBorders>
              <w:top w:val="single" w:sz="4" w:space="0" w:color="auto"/>
              <w:left w:val="single" w:sz="4" w:space="0" w:color="auto"/>
              <w:bottom w:val="single" w:sz="4" w:space="0" w:color="auto"/>
              <w:right w:val="single" w:sz="4" w:space="0" w:color="auto"/>
            </w:tcBorders>
            <w:vAlign w:val="center"/>
          </w:tcPr>
          <w:p w:rsidR="00681622" w:rsidRDefault="009B77FA">
            <w:pPr>
              <w:spacing w:line="440" w:lineRule="exact"/>
              <w:ind w:firstLine="480"/>
              <w:rPr>
                <w:rFonts w:ascii="Times New Roman" w:hAnsi="Times New Roman"/>
              </w:rPr>
            </w:pPr>
            <w:r>
              <w:rPr>
                <w:rFonts w:ascii="Times New Roman" w:hAnsi="Times New Roman"/>
              </w:rPr>
              <w:t>交货期</w:t>
            </w:r>
          </w:p>
        </w:tc>
        <w:tc>
          <w:tcPr>
            <w:tcW w:w="4680" w:type="dxa"/>
            <w:tcBorders>
              <w:top w:val="single" w:sz="4" w:space="0" w:color="auto"/>
              <w:left w:val="single" w:sz="4" w:space="0" w:color="auto"/>
              <w:bottom w:val="single" w:sz="4" w:space="0" w:color="auto"/>
            </w:tcBorders>
            <w:vAlign w:val="center"/>
          </w:tcPr>
          <w:p w:rsidR="00681622" w:rsidRDefault="009B77FA">
            <w:pPr>
              <w:spacing w:line="440" w:lineRule="exact"/>
              <w:ind w:firstLineChars="0" w:firstLine="0"/>
              <w:jc w:val="left"/>
              <w:rPr>
                <w:rFonts w:ascii="Times New Roman" w:hAnsi="Times New Roman"/>
              </w:rPr>
            </w:pPr>
            <w:r>
              <w:rPr>
                <w:rFonts w:ascii="Times New Roman" w:hAnsi="Times New Roman"/>
              </w:rPr>
              <w:t>符合第二章</w:t>
            </w:r>
            <w:r>
              <w:rPr>
                <w:rFonts w:ascii="Times New Roman" w:hAnsi="Times New Roman"/>
              </w:rPr>
              <w:t>“</w:t>
            </w:r>
            <w:proofErr w:type="gramStart"/>
            <w:r>
              <w:rPr>
                <w:rFonts w:ascii="Times New Roman" w:hAnsi="Times New Roman"/>
              </w:rPr>
              <w:t>投标人须知</w:t>
            </w:r>
            <w:r>
              <w:rPr>
                <w:rFonts w:ascii="Times New Roman" w:hAnsi="Times New Roman" w:hint="eastAsia"/>
              </w:rPr>
              <w:t>投标人须知</w:t>
            </w:r>
            <w:proofErr w:type="gramEnd"/>
            <w:r>
              <w:rPr>
                <w:rFonts w:ascii="Times New Roman" w:hAnsi="Times New Roman" w:hint="eastAsia"/>
              </w:rPr>
              <w:t>前附表</w:t>
            </w:r>
            <w:r>
              <w:rPr>
                <w:rFonts w:ascii="Times New Roman" w:hAnsi="Times New Roman"/>
              </w:rPr>
              <w:t>”</w:t>
            </w:r>
            <w:r>
              <w:rPr>
                <w:rFonts w:ascii="Times New Roman" w:hAnsi="Times New Roman"/>
              </w:rPr>
              <w:t>第</w:t>
            </w:r>
            <w:r>
              <w:rPr>
                <w:rFonts w:ascii="Times New Roman" w:hAnsi="Times New Roman"/>
              </w:rPr>
              <w:t>1.3.2</w:t>
            </w:r>
            <w:r>
              <w:rPr>
                <w:rFonts w:ascii="Times New Roman" w:hAnsi="Times New Roman"/>
              </w:rPr>
              <w:t>项规定</w:t>
            </w:r>
          </w:p>
        </w:tc>
      </w:tr>
      <w:tr w:rsidR="00681622">
        <w:trPr>
          <w:cantSplit/>
        </w:trPr>
        <w:tc>
          <w:tcPr>
            <w:tcW w:w="900" w:type="dxa"/>
            <w:vMerge/>
            <w:tcBorders>
              <w:top w:val="single" w:sz="4" w:space="0" w:color="auto"/>
              <w:bottom w:val="single" w:sz="4" w:space="0" w:color="auto"/>
              <w:right w:val="single" w:sz="4" w:space="0" w:color="auto"/>
            </w:tcBorders>
            <w:vAlign w:val="center"/>
          </w:tcPr>
          <w:p w:rsidR="00681622" w:rsidRDefault="00681622">
            <w:pPr>
              <w:ind w:firstLine="480"/>
              <w:rPr>
                <w:rFonts w:ascii="Times New Roman" w:hAnsi="Times New Roman"/>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681622" w:rsidRDefault="00681622">
            <w:pPr>
              <w:ind w:firstLine="480"/>
              <w:rPr>
                <w:rFonts w:ascii="Times New Roman" w:hAnsi="Times New Roman"/>
              </w:rPr>
            </w:pPr>
          </w:p>
        </w:tc>
        <w:tc>
          <w:tcPr>
            <w:tcW w:w="2280" w:type="dxa"/>
            <w:tcBorders>
              <w:top w:val="single" w:sz="4" w:space="0" w:color="auto"/>
              <w:left w:val="single" w:sz="4" w:space="0" w:color="auto"/>
              <w:bottom w:val="single" w:sz="4" w:space="0" w:color="auto"/>
              <w:right w:val="single" w:sz="4" w:space="0" w:color="auto"/>
            </w:tcBorders>
          </w:tcPr>
          <w:p w:rsidR="00681622" w:rsidRDefault="009B77FA">
            <w:pPr>
              <w:spacing w:line="440" w:lineRule="exact"/>
              <w:ind w:firstLine="480"/>
              <w:rPr>
                <w:rFonts w:ascii="Times New Roman" w:hAnsi="Times New Roman"/>
              </w:rPr>
            </w:pPr>
            <w:r>
              <w:rPr>
                <w:rFonts w:ascii="Times New Roman" w:hAnsi="Times New Roman"/>
              </w:rPr>
              <w:t>投标保证金</w:t>
            </w:r>
          </w:p>
        </w:tc>
        <w:tc>
          <w:tcPr>
            <w:tcW w:w="4680" w:type="dxa"/>
            <w:tcBorders>
              <w:top w:val="single" w:sz="4" w:space="0" w:color="auto"/>
              <w:left w:val="single" w:sz="4" w:space="0" w:color="auto"/>
              <w:bottom w:val="single" w:sz="4" w:space="0" w:color="auto"/>
            </w:tcBorders>
          </w:tcPr>
          <w:p w:rsidR="00681622" w:rsidRDefault="009B77FA">
            <w:pPr>
              <w:spacing w:line="440" w:lineRule="exact"/>
              <w:ind w:firstLineChars="0" w:firstLine="0"/>
            </w:pPr>
            <w:r>
              <w:t>符合第二章</w:t>
            </w:r>
            <w:r>
              <w:t>“</w:t>
            </w:r>
            <w:proofErr w:type="gramStart"/>
            <w:r>
              <w:t>投标人须知</w:t>
            </w:r>
            <w:r>
              <w:rPr>
                <w:rFonts w:hint="eastAsia"/>
              </w:rPr>
              <w:t>投标人须知</w:t>
            </w:r>
            <w:proofErr w:type="gramEnd"/>
            <w:r>
              <w:rPr>
                <w:rFonts w:hint="eastAsia"/>
              </w:rPr>
              <w:t>前附表</w:t>
            </w:r>
            <w:r>
              <w:t>”</w:t>
            </w:r>
            <w:r>
              <w:t>第</w:t>
            </w:r>
            <w:r>
              <w:t>3.4</w:t>
            </w:r>
            <w:r>
              <w:rPr>
                <w:rFonts w:hint="eastAsia"/>
              </w:rPr>
              <w:t>.1</w:t>
            </w:r>
            <w:r>
              <w:rPr>
                <w:rFonts w:hint="eastAsia"/>
              </w:rPr>
              <w:t>项</w:t>
            </w:r>
            <w:r>
              <w:t>规定</w:t>
            </w:r>
          </w:p>
          <w:p w:rsidR="00681622" w:rsidRDefault="00681622" w:rsidP="002A14CD">
            <w:pPr>
              <w:pStyle w:val="a0"/>
              <w:ind w:firstLine="480"/>
            </w:pPr>
          </w:p>
          <w:p w:rsidR="00681622" w:rsidRDefault="00681622" w:rsidP="002A14CD">
            <w:pPr>
              <w:pStyle w:val="a4"/>
              <w:ind w:firstLine="480"/>
            </w:pPr>
          </w:p>
        </w:tc>
      </w:tr>
      <w:tr w:rsidR="00681622">
        <w:trPr>
          <w:cantSplit/>
          <w:trHeight w:val="733"/>
        </w:trPr>
        <w:tc>
          <w:tcPr>
            <w:tcW w:w="900" w:type="dxa"/>
            <w:vMerge w:val="restart"/>
            <w:tcBorders>
              <w:top w:val="single" w:sz="4" w:space="0" w:color="auto"/>
              <w:right w:val="single" w:sz="4" w:space="0" w:color="auto"/>
            </w:tcBorders>
            <w:vAlign w:val="center"/>
          </w:tcPr>
          <w:p w:rsidR="00681622" w:rsidRDefault="009B77FA">
            <w:pPr>
              <w:ind w:firstLineChars="0" w:firstLine="0"/>
              <w:jc w:val="center"/>
              <w:rPr>
                <w:rFonts w:ascii="Times New Roman" w:hAnsi="Times New Roman"/>
              </w:rPr>
            </w:pPr>
            <w:r>
              <w:rPr>
                <w:rFonts w:ascii="Times New Roman" w:hAnsi="Times New Roman"/>
              </w:rPr>
              <w:lastRenderedPageBreak/>
              <w:t>2.2</w:t>
            </w:r>
          </w:p>
        </w:tc>
        <w:tc>
          <w:tcPr>
            <w:tcW w:w="1320" w:type="dxa"/>
            <w:vMerge w:val="restart"/>
            <w:tcBorders>
              <w:top w:val="single" w:sz="4" w:space="0" w:color="auto"/>
              <w:left w:val="single" w:sz="4" w:space="0" w:color="auto"/>
              <w:right w:val="single" w:sz="4" w:space="0" w:color="auto"/>
            </w:tcBorders>
            <w:vAlign w:val="center"/>
          </w:tcPr>
          <w:p w:rsidR="00681622" w:rsidRDefault="009B77FA">
            <w:pPr>
              <w:ind w:firstLineChars="0" w:firstLine="0"/>
              <w:rPr>
                <w:rFonts w:ascii="Times New Roman" w:hAnsi="Times New Roman"/>
              </w:rPr>
            </w:pPr>
            <w:r>
              <w:rPr>
                <w:rFonts w:ascii="Times New Roman" w:hAnsi="Times New Roman"/>
              </w:rPr>
              <w:t>详细评审标准</w:t>
            </w:r>
          </w:p>
        </w:tc>
        <w:tc>
          <w:tcPr>
            <w:tcW w:w="2280" w:type="dxa"/>
            <w:tcBorders>
              <w:top w:val="single" w:sz="4" w:space="0" w:color="auto"/>
              <w:left w:val="single" w:sz="4" w:space="0" w:color="auto"/>
              <w:bottom w:val="single" w:sz="4" w:space="0" w:color="auto"/>
              <w:right w:val="single" w:sz="4" w:space="0" w:color="auto"/>
            </w:tcBorders>
          </w:tcPr>
          <w:p w:rsidR="00681622" w:rsidRDefault="009B77FA">
            <w:pPr>
              <w:spacing w:line="440" w:lineRule="exact"/>
              <w:ind w:firstLine="480"/>
              <w:rPr>
                <w:rFonts w:ascii="Times New Roman" w:hAnsi="Times New Roman"/>
              </w:rPr>
            </w:pPr>
            <w:r>
              <w:rPr>
                <w:rFonts w:ascii="Times New Roman" w:hAnsi="Times New Roman" w:hint="eastAsia"/>
              </w:rPr>
              <w:t>主要技术指标</w:t>
            </w:r>
          </w:p>
        </w:tc>
        <w:tc>
          <w:tcPr>
            <w:tcW w:w="4680" w:type="dxa"/>
            <w:tcBorders>
              <w:top w:val="single" w:sz="4" w:space="0" w:color="auto"/>
              <w:left w:val="single" w:sz="4" w:space="0" w:color="auto"/>
              <w:bottom w:val="single" w:sz="4" w:space="0" w:color="auto"/>
            </w:tcBorders>
          </w:tcPr>
          <w:p w:rsidR="00681622" w:rsidRDefault="009B77FA">
            <w:pPr>
              <w:spacing w:line="440" w:lineRule="exact"/>
              <w:ind w:firstLineChars="0" w:firstLine="0"/>
              <w:rPr>
                <w:rFonts w:ascii="Times New Roman" w:hAnsi="Times New Roman"/>
              </w:rPr>
            </w:pPr>
            <w:r>
              <w:rPr>
                <w:rFonts w:ascii="Times New Roman" w:hAnsi="Times New Roman"/>
              </w:rPr>
              <w:t>符合</w:t>
            </w:r>
            <w:r>
              <w:rPr>
                <w:rFonts w:ascii="Times New Roman" w:hAnsi="Times New Roman" w:hint="eastAsia"/>
              </w:rPr>
              <w:t>第五章</w:t>
            </w:r>
            <w:r>
              <w:rPr>
                <w:rFonts w:ascii="Times New Roman" w:hAnsi="Times New Roman" w:hint="eastAsia"/>
              </w:rPr>
              <w:t xml:space="preserve"> </w:t>
            </w:r>
            <w:r>
              <w:rPr>
                <w:rFonts w:ascii="Times New Roman" w:hAnsi="Times New Roman" w:hint="eastAsia"/>
              </w:rPr>
              <w:t>供货要求</w:t>
            </w:r>
            <w:r>
              <w:rPr>
                <w:rFonts w:ascii="Times New Roman" w:hAnsi="Times New Roman"/>
              </w:rPr>
              <w:t>规定</w:t>
            </w:r>
            <w:r>
              <w:rPr>
                <w:rFonts w:ascii="Times New Roman" w:hAnsi="Times New Roman" w:hint="eastAsia"/>
                <w:sz w:val="21"/>
              </w:rPr>
              <w:t xml:space="preserve"> </w:t>
            </w:r>
            <w:bookmarkStart w:id="334" w:name="_GoBack"/>
            <w:bookmarkEnd w:id="334"/>
          </w:p>
        </w:tc>
      </w:tr>
      <w:tr w:rsidR="00681622">
        <w:trPr>
          <w:cantSplit/>
          <w:trHeight w:val="1071"/>
        </w:trPr>
        <w:tc>
          <w:tcPr>
            <w:tcW w:w="900" w:type="dxa"/>
            <w:vMerge/>
            <w:tcBorders>
              <w:right w:val="single" w:sz="4" w:space="0" w:color="auto"/>
            </w:tcBorders>
            <w:vAlign w:val="center"/>
          </w:tcPr>
          <w:p w:rsidR="00681622" w:rsidRDefault="00681622">
            <w:pPr>
              <w:ind w:firstLine="480"/>
              <w:jc w:val="center"/>
              <w:rPr>
                <w:rFonts w:ascii="Times New Roman" w:hAnsi="Times New Roman"/>
              </w:rPr>
            </w:pPr>
          </w:p>
        </w:tc>
        <w:tc>
          <w:tcPr>
            <w:tcW w:w="1320" w:type="dxa"/>
            <w:vMerge/>
            <w:tcBorders>
              <w:left w:val="single" w:sz="4" w:space="0" w:color="auto"/>
              <w:right w:val="single" w:sz="4" w:space="0" w:color="auto"/>
            </w:tcBorders>
            <w:vAlign w:val="center"/>
          </w:tcPr>
          <w:p w:rsidR="00681622" w:rsidRDefault="00681622">
            <w:pPr>
              <w:ind w:firstLine="480"/>
              <w:jc w:val="center"/>
              <w:rPr>
                <w:rFonts w:ascii="Times New Roman" w:hAnsi="Times New Roman"/>
              </w:rPr>
            </w:pPr>
          </w:p>
        </w:tc>
        <w:tc>
          <w:tcPr>
            <w:tcW w:w="2280" w:type="dxa"/>
            <w:tcBorders>
              <w:top w:val="single" w:sz="4" w:space="0" w:color="auto"/>
              <w:left w:val="single" w:sz="4" w:space="0" w:color="auto"/>
              <w:bottom w:val="single" w:sz="4" w:space="0" w:color="auto"/>
              <w:right w:val="single" w:sz="4" w:space="0" w:color="auto"/>
            </w:tcBorders>
            <w:vAlign w:val="center"/>
          </w:tcPr>
          <w:p w:rsidR="00681622" w:rsidRDefault="009B77FA" w:rsidP="002A14CD">
            <w:pPr>
              <w:ind w:firstLine="480"/>
              <w:rPr>
                <w:rFonts w:ascii="Times New Roman" w:hAnsi="Times New Roman"/>
              </w:rPr>
            </w:pPr>
            <w:r>
              <w:rPr>
                <w:rFonts w:asciiTheme="minorEastAsia" w:eastAsiaTheme="minorEastAsia" w:hAnsiTheme="minorEastAsia" w:cstheme="minorEastAsia" w:hint="eastAsia"/>
              </w:rPr>
              <w:t>单价遗漏</w:t>
            </w:r>
          </w:p>
        </w:tc>
        <w:tc>
          <w:tcPr>
            <w:tcW w:w="4680" w:type="dxa"/>
            <w:tcBorders>
              <w:top w:val="single" w:sz="4" w:space="0" w:color="auto"/>
              <w:left w:val="single" w:sz="4" w:space="0" w:color="auto"/>
              <w:bottom w:val="single" w:sz="4" w:space="0" w:color="auto"/>
            </w:tcBorders>
            <w:vAlign w:val="center"/>
          </w:tcPr>
          <w:p w:rsidR="00681622" w:rsidRDefault="009B77FA">
            <w:pPr>
              <w:spacing w:line="320" w:lineRule="exact"/>
              <w:ind w:firstLineChars="0" w:firstLine="0"/>
              <w:rPr>
                <w:rFonts w:ascii="Times New Roman" w:hAnsi="Times New Roman"/>
              </w:rPr>
            </w:pPr>
            <w:r>
              <w:rPr>
                <w:rFonts w:asciiTheme="minorEastAsia" w:eastAsiaTheme="minorEastAsia" w:hAnsiTheme="minorEastAsia" w:cstheme="minorEastAsia" w:hint="eastAsia"/>
              </w:rPr>
              <w:t>报价清单如某项未填写报价的，视为已经分摊如其他项目中。</w:t>
            </w:r>
          </w:p>
        </w:tc>
      </w:tr>
      <w:tr w:rsidR="00681622">
        <w:trPr>
          <w:cantSplit/>
          <w:trHeight w:val="466"/>
        </w:trPr>
        <w:tc>
          <w:tcPr>
            <w:tcW w:w="900" w:type="dxa"/>
            <w:vMerge/>
            <w:tcBorders>
              <w:bottom w:val="single" w:sz="4" w:space="0" w:color="auto"/>
              <w:right w:val="single" w:sz="4" w:space="0" w:color="auto"/>
            </w:tcBorders>
            <w:vAlign w:val="center"/>
          </w:tcPr>
          <w:p w:rsidR="00681622" w:rsidRDefault="00681622">
            <w:pPr>
              <w:ind w:firstLine="480"/>
              <w:jc w:val="center"/>
              <w:rPr>
                <w:rFonts w:ascii="Times New Roman" w:hAnsi="Times New Roman"/>
              </w:rPr>
            </w:pPr>
          </w:p>
        </w:tc>
        <w:tc>
          <w:tcPr>
            <w:tcW w:w="1320" w:type="dxa"/>
            <w:vMerge/>
            <w:tcBorders>
              <w:left w:val="single" w:sz="4" w:space="0" w:color="auto"/>
              <w:bottom w:val="single" w:sz="4" w:space="0" w:color="auto"/>
              <w:right w:val="single" w:sz="4" w:space="0" w:color="auto"/>
            </w:tcBorders>
            <w:vAlign w:val="center"/>
          </w:tcPr>
          <w:p w:rsidR="00681622" w:rsidRDefault="00681622">
            <w:pPr>
              <w:ind w:firstLine="480"/>
              <w:jc w:val="center"/>
              <w:rPr>
                <w:rFonts w:ascii="Times New Roman" w:hAnsi="Times New Roman"/>
              </w:rPr>
            </w:pPr>
          </w:p>
        </w:tc>
        <w:tc>
          <w:tcPr>
            <w:tcW w:w="2280" w:type="dxa"/>
            <w:tcBorders>
              <w:top w:val="single" w:sz="4" w:space="0" w:color="auto"/>
              <w:left w:val="single" w:sz="4" w:space="0" w:color="auto"/>
              <w:bottom w:val="single" w:sz="4" w:space="0" w:color="auto"/>
              <w:right w:val="single" w:sz="4" w:space="0" w:color="auto"/>
            </w:tcBorders>
            <w:vAlign w:val="center"/>
          </w:tcPr>
          <w:p w:rsidR="00681622" w:rsidRDefault="009B77FA">
            <w:pPr>
              <w:ind w:firstLine="480"/>
              <w:rPr>
                <w:rFonts w:asciiTheme="minorEastAsia" w:eastAsiaTheme="minorEastAsia" w:hAnsiTheme="minorEastAsia" w:cstheme="minorEastAsia"/>
              </w:rPr>
            </w:pPr>
            <w:r>
              <w:rPr>
                <w:rFonts w:asciiTheme="minorEastAsia" w:eastAsiaTheme="minorEastAsia" w:hAnsiTheme="minorEastAsia" w:cstheme="minorEastAsia" w:hint="eastAsia"/>
              </w:rPr>
              <w:t>投标报价</w:t>
            </w:r>
          </w:p>
        </w:tc>
        <w:tc>
          <w:tcPr>
            <w:tcW w:w="4680" w:type="dxa"/>
            <w:tcBorders>
              <w:top w:val="single" w:sz="4" w:space="0" w:color="auto"/>
              <w:left w:val="single" w:sz="4" w:space="0" w:color="auto"/>
              <w:bottom w:val="single" w:sz="4" w:space="0" w:color="auto"/>
            </w:tcBorders>
            <w:vAlign w:val="center"/>
          </w:tcPr>
          <w:p w:rsidR="00681622" w:rsidRDefault="009B77FA">
            <w:pPr>
              <w:pStyle w:val="a0"/>
              <w:ind w:firstLineChars="0" w:firstLine="0"/>
            </w:pPr>
            <w:r>
              <w:rPr>
                <w:rFonts w:ascii="Times New Roman" w:hAnsi="Times New Roman"/>
              </w:rPr>
              <w:t>符合第二章</w:t>
            </w:r>
            <w:r>
              <w:rPr>
                <w:rFonts w:ascii="Times New Roman" w:hAnsi="Times New Roman"/>
              </w:rPr>
              <w:t>“</w:t>
            </w:r>
            <w:proofErr w:type="gramStart"/>
            <w:r>
              <w:rPr>
                <w:rFonts w:ascii="Times New Roman" w:hAnsi="Times New Roman"/>
              </w:rPr>
              <w:t>投标人须知</w:t>
            </w:r>
            <w:r>
              <w:rPr>
                <w:rFonts w:ascii="Times New Roman" w:hAnsi="Times New Roman" w:hint="eastAsia"/>
              </w:rPr>
              <w:t>投标人须知</w:t>
            </w:r>
            <w:proofErr w:type="gramEnd"/>
            <w:r>
              <w:rPr>
                <w:rFonts w:ascii="Times New Roman" w:hAnsi="Times New Roman" w:hint="eastAsia"/>
              </w:rPr>
              <w:t>前附表</w:t>
            </w:r>
            <w:r>
              <w:rPr>
                <w:rFonts w:ascii="Times New Roman" w:hAnsi="Times New Roman"/>
              </w:rPr>
              <w:t>”</w:t>
            </w:r>
            <w:r>
              <w:rPr>
                <w:rFonts w:ascii="Times New Roman" w:hAnsi="Times New Roman"/>
              </w:rPr>
              <w:t>第</w:t>
            </w:r>
            <w:r>
              <w:rPr>
                <w:rFonts w:ascii="Times New Roman" w:hAnsi="Times New Roman" w:hint="eastAsia"/>
              </w:rPr>
              <w:t>3.2.4</w:t>
            </w:r>
            <w:r>
              <w:rPr>
                <w:rFonts w:ascii="Times New Roman" w:hAnsi="Times New Roman" w:hint="eastAsia"/>
              </w:rPr>
              <w:t>项</w:t>
            </w:r>
            <w:r>
              <w:rPr>
                <w:rFonts w:ascii="Times New Roman" w:hAnsi="Times New Roman"/>
              </w:rPr>
              <w:t>规定</w:t>
            </w:r>
            <w:r>
              <w:rPr>
                <w:rFonts w:ascii="Times New Roman" w:hAnsi="Times New Roman" w:hint="eastAsia"/>
                <w:sz w:val="21"/>
              </w:rPr>
              <w:t xml:space="preserve"> </w:t>
            </w:r>
          </w:p>
        </w:tc>
      </w:tr>
    </w:tbl>
    <w:p w:rsidR="00681622" w:rsidRDefault="009B77FA">
      <w:pPr>
        <w:spacing w:line="400" w:lineRule="exact"/>
        <w:ind w:firstLine="480"/>
        <w:rPr>
          <w:rFonts w:ascii="Times New Roman" w:hAnsi="Times New Roman"/>
        </w:rPr>
      </w:pPr>
      <w:r>
        <w:rPr>
          <w:rFonts w:ascii="Times New Roman" w:hAnsi="Times New Roman"/>
        </w:rPr>
        <w:br w:type="page"/>
      </w:r>
    </w:p>
    <w:p w:rsidR="00681622" w:rsidRDefault="009B77FA">
      <w:pPr>
        <w:pStyle w:val="3"/>
        <w:ind w:firstLineChars="200" w:firstLine="560"/>
      </w:pPr>
      <w:bookmarkStart w:id="335" w:name="_Toc18358"/>
      <w:r>
        <w:lastRenderedPageBreak/>
        <w:t>1. 评标方法</w:t>
      </w:r>
      <w:bookmarkEnd w:id="335"/>
    </w:p>
    <w:p w:rsidR="00681622" w:rsidRDefault="009B77FA">
      <w:pPr>
        <w:ind w:firstLine="480"/>
        <w:rPr>
          <w:rFonts w:ascii="Times New Roman" w:hAnsi="Times New Roman"/>
          <w:szCs w:val="24"/>
        </w:rPr>
      </w:pPr>
      <w:r>
        <w:rPr>
          <w:rFonts w:ascii="Times New Roman" w:hAnsi="Times New Roman"/>
          <w:szCs w:val="24"/>
        </w:rPr>
        <w:t>本次评标采用经评审的最低投标价法。评标委员会对满足招标文件实质性要求的投标文件，根据本章第</w:t>
      </w:r>
      <w:r>
        <w:rPr>
          <w:rFonts w:ascii="Times New Roman" w:hAnsi="Times New Roman"/>
          <w:szCs w:val="24"/>
        </w:rPr>
        <w:t>2.2</w:t>
      </w:r>
      <w:r>
        <w:rPr>
          <w:rFonts w:ascii="Times New Roman" w:hAnsi="Times New Roman"/>
          <w:szCs w:val="24"/>
        </w:rPr>
        <w:t>款规定的评标价格调整方法进行必要的价格调整，并按</w:t>
      </w:r>
      <w:r>
        <w:rPr>
          <w:rFonts w:ascii="Times New Roman" w:hAnsi="Times New Roman" w:hint="eastAsia"/>
          <w:szCs w:val="24"/>
        </w:rPr>
        <w:t>评标办法前附表要求推荐中标候选人</w:t>
      </w:r>
      <w:r>
        <w:rPr>
          <w:rFonts w:ascii="Times New Roman" w:hAnsi="Times New Roman"/>
          <w:szCs w:val="24"/>
        </w:rPr>
        <w:t>。</w:t>
      </w:r>
    </w:p>
    <w:p w:rsidR="00681622" w:rsidRDefault="009B77FA">
      <w:pPr>
        <w:pStyle w:val="3"/>
        <w:ind w:firstLineChars="200" w:firstLine="560"/>
      </w:pPr>
      <w:bookmarkStart w:id="336" w:name="_Toc16958"/>
      <w:r>
        <w:t>2. 评审标准</w:t>
      </w:r>
      <w:bookmarkEnd w:id="336"/>
    </w:p>
    <w:p w:rsidR="00681622" w:rsidRDefault="009B77FA">
      <w:pPr>
        <w:pStyle w:val="3"/>
        <w:ind w:firstLineChars="200" w:firstLine="480"/>
        <w:rPr>
          <w:rFonts w:ascii="Times New Roman" w:hAnsi="Times New Roman"/>
          <w:sz w:val="24"/>
          <w:szCs w:val="24"/>
        </w:rPr>
      </w:pPr>
      <w:bookmarkStart w:id="337" w:name="_Toc7695"/>
      <w:r>
        <w:rPr>
          <w:rFonts w:ascii="Times New Roman" w:hAnsi="Times New Roman"/>
          <w:sz w:val="24"/>
          <w:szCs w:val="24"/>
        </w:rPr>
        <w:t xml:space="preserve">2.1 </w:t>
      </w:r>
      <w:r>
        <w:rPr>
          <w:rFonts w:ascii="Times New Roman" w:hAnsi="Times New Roman"/>
          <w:sz w:val="24"/>
          <w:szCs w:val="24"/>
        </w:rPr>
        <w:t>初步评审标准</w:t>
      </w:r>
      <w:bookmarkEnd w:id="337"/>
    </w:p>
    <w:p w:rsidR="00681622" w:rsidRDefault="009B77FA">
      <w:pPr>
        <w:ind w:firstLine="480"/>
        <w:rPr>
          <w:rFonts w:ascii="Times New Roman" w:hAnsi="Times New Roman"/>
          <w:szCs w:val="24"/>
        </w:rPr>
      </w:pPr>
      <w:r>
        <w:rPr>
          <w:rFonts w:ascii="Times New Roman" w:hAnsi="Times New Roman"/>
          <w:szCs w:val="24"/>
        </w:rPr>
        <w:t xml:space="preserve">2.1.1 </w:t>
      </w:r>
      <w:r>
        <w:rPr>
          <w:rFonts w:ascii="Times New Roman" w:hAnsi="Times New Roman"/>
          <w:szCs w:val="24"/>
        </w:rPr>
        <w:t>形式评审标准：见评标办法前附表。</w:t>
      </w:r>
    </w:p>
    <w:p w:rsidR="00681622" w:rsidRDefault="009B77FA">
      <w:pPr>
        <w:ind w:firstLine="480"/>
        <w:rPr>
          <w:rFonts w:ascii="Times New Roman" w:hAnsi="Times New Roman"/>
          <w:szCs w:val="24"/>
        </w:rPr>
      </w:pPr>
      <w:r>
        <w:rPr>
          <w:rFonts w:ascii="Times New Roman" w:hAnsi="Times New Roman"/>
          <w:szCs w:val="24"/>
        </w:rPr>
        <w:t xml:space="preserve">2.1.2 </w:t>
      </w:r>
      <w:r>
        <w:rPr>
          <w:rFonts w:ascii="Times New Roman" w:hAnsi="Times New Roman"/>
          <w:szCs w:val="24"/>
        </w:rPr>
        <w:t>资格评审标准：见评标办法前附表。</w:t>
      </w:r>
    </w:p>
    <w:p w:rsidR="00681622" w:rsidRDefault="009B77FA">
      <w:pPr>
        <w:ind w:firstLine="480"/>
        <w:rPr>
          <w:rFonts w:ascii="Times New Roman" w:hAnsi="Times New Roman"/>
          <w:szCs w:val="24"/>
        </w:rPr>
      </w:pPr>
      <w:r>
        <w:rPr>
          <w:rFonts w:ascii="Times New Roman" w:hAnsi="Times New Roman"/>
          <w:szCs w:val="24"/>
        </w:rPr>
        <w:t xml:space="preserve">2.1.3 </w:t>
      </w:r>
      <w:r>
        <w:rPr>
          <w:rFonts w:ascii="Times New Roman" w:hAnsi="Times New Roman"/>
          <w:szCs w:val="24"/>
        </w:rPr>
        <w:t>响应性评审标准：见评标办法前附表。</w:t>
      </w:r>
    </w:p>
    <w:p w:rsidR="00681622" w:rsidRDefault="009B77FA">
      <w:pPr>
        <w:pStyle w:val="3"/>
        <w:ind w:firstLineChars="200" w:firstLine="480"/>
        <w:rPr>
          <w:rFonts w:ascii="Times New Roman" w:hAnsi="Times New Roman"/>
          <w:sz w:val="24"/>
          <w:szCs w:val="24"/>
        </w:rPr>
      </w:pPr>
      <w:bookmarkStart w:id="338" w:name="_Toc19218"/>
      <w:r>
        <w:rPr>
          <w:rFonts w:ascii="Times New Roman" w:hAnsi="Times New Roman"/>
          <w:sz w:val="24"/>
          <w:szCs w:val="24"/>
        </w:rPr>
        <w:t xml:space="preserve">2.2 </w:t>
      </w:r>
      <w:r>
        <w:rPr>
          <w:rFonts w:ascii="Times New Roman" w:hAnsi="Times New Roman" w:hint="eastAsia"/>
          <w:sz w:val="24"/>
          <w:szCs w:val="24"/>
        </w:rPr>
        <w:t>详细评审标准</w:t>
      </w:r>
      <w:bookmarkEnd w:id="338"/>
    </w:p>
    <w:p w:rsidR="00681622" w:rsidRDefault="009B77FA">
      <w:pPr>
        <w:ind w:firstLine="480"/>
        <w:rPr>
          <w:rFonts w:ascii="Times New Roman" w:hAnsi="Times New Roman"/>
          <w:szCs w:val="24"/>
        </w:rPr>
      </w:pPr>
      <w:r>
        <w:rPr>
          <w:rFonts w:ascii="Times New Roman" w:hAnsi="Times New Roman"/>
          <w:szCs w:val="24"/>
        </w:rPr>
        <w:t>详细评审标准：见评标办法前附表。</w:t>
      </w:r>
    </w:p>
    <w:p w:rsidR="00681622" w:rsidRDefault="009B77FA">
      <w:pPr>
        <w:pStyle w:val="3"/>
        <w:ind w:firstLineChars="200" w:firstLine="560"/>
      </w:pPr>
      <w:bookmarkStart w:id="339" w:name="_Toc23193"/>
      <w:r>
        <w:t>3. 评标程序</w:t>
      </w:r>
      <w:bookmarkEnd w:id="339"/>
    </w:p>
    <w:p w:rsidR="00681622" w:rsidRDefault="009B77FA">
      <w:pPr>
        <w:pStyle w:val="3"/>
        <w:ind w:firstLineChars="200" w:firstLine="480"/>
        <w:rPr>
          <w:rFonts w:ascii="Times New Roman" w:hAnsi="Times New Roman"/>
          <w:sz w:val="24"/>
          <w:szCs w:val="24"/>
        </w:rPr>
      </w:pPr>
      <w:bookmarkStart w:id="340" w:name="_Toc8322"/>
      <w:r>
        <w:rPr>
          <w:rFonts w:ascii="Times New Roman" w:hAnsi="Times New Roman"/>
          <w:sz w:val="24"/>
          <w:szCs w:val="24"/>
        </w:rPr>
        <w:t xml:space="preserve">3.1 </w:t>
      </w:r>
      <w:r>
        <w:rPr>
          <w:rFonts w:ascii="Times New Roman" w:hAnsi="Times New Roman"/>
          <w:sz w:val="24"/>
          <w:szCs w:val="24"/>
        </w:rPr>
        <w:t>初步评审</w:t>
      </w:r>
      <w:bookmarkEnd w:id="340"/>
    </w:p>
    <w:p w:rsidR="00681622" w:rsidRDefault="009B77FA">
      <w:pPr>
        <w:ind w:firstLine="480"/>
        <w:rPr>
          <w:rFonts w:ascii="Times New Roman" w:hAnsi="Times New Roman"/>
          <w:szCs w:val="24"/>
        </w:rPr>
      </w:pPr>
      <w:r>
        <w:rPr>
          <w:rFonts w:ascii="Times New Roman" w:hAnsi="Times New Roman"/>
          <w:szCs w:val="24"/>
        </w:rPr>
        <w:t xml:space="preserve">3.1.1 </w:t>
      </w:r>
      <w:r>
        <w:rPr>
          <w:rFonts w:ascii="Times New Roman" w:hAnsi="Times New Roman"/>
          <w:szCs w:val="24"/>
        </w:rPr>
        <w:t>评标委员会可以要求投标人提交第二章</w:t>
      </w:r>
      <w:r>
        <w:rPr>
          <w:rFonts w:ascii="Times New Roman" w:hAnsi="Times New Roman"/>
          <w:szCs w:val="24"/>
        </w:rPr>
        <w:t>“</w:t>
      </w:r>
      <w:r>
        <w:rPr>
          <w:rFonts w:ascii="Times New Roman" w:hAnsi="Times New Roman"/>
          <w:szCs w:val="24"/>
        </w:rPr>
        <w:t>投标人须知</w:t>
      </w:r>
      <w:r>
        <w:rPr>
          <w:rFonts w:ascii="Times New Roman" w:hAnsi="Times New Roman"/>
          <w:szCs w:val="24"/>
        </w:rPr>
        <w:t>”</w:t>
      </w:r>
      <w:r>
        <w:rPr>
          <w:rFonts w:ascii="Times New Roman" w:hAnsi="Times New Roman"/>
          <w:szCs w:val="24"/>
        </w:rPr>
        <w:t>规定的有关证明和证件的原件，以便核验。评标委员会依据本章第</w:t>
      </w:r>
      <w:r>
        <w:rPr>
          <w:rFonts w:ascii="Times New Roman" w:hAnsi="Times New Roman"/>
          <w:szCs w:val="24"/>
        </w:rPr>
        <w:t>2.1</w:t>
      </w:r>
      <w:r>
        <w:rPr>
          <w:rFonts w:ascii="Times New Roman" w:hAnsi="Times New Roman"/>
          <w:szCs w:val="24"/>
        </w:rPr>
        <w:t>款规定的标准对投标文件进行初步评审。有一项不符合评审标准的，评标委员会应当否决其投标。</w:t>
      </w:r>
    </w:p>
    <w:p w:rsidR="00681622" w:rsidRDefault="009B77FA">
      <w:pPr>
        <w:ind w:firstLine="480"/>
        <w:rPr>
          <w:rFonts w:ascii="Times New Roman" w:hAnsi="Times New Roman"/>
          <w:szCs w:val="24"/>
        </w:rPr>
      </w:pPr>
      <w:r>
        <w:rPr>
          <w:rFonts w:ascii="Times New Roman" w:hAnsi="Times New Roman"/>
          <w:szCs w:val="24"/>
        </w:rPr>
        <w:t xml:space="preserve">3.1.2 </w:t>
      </w:r>
      <w:r>
        <w:rPr>
          <w:rFonts w:ascii="Times New Roman" w:hAnsi="Times New Roman"/>
          <w:szCs w:val="24"/>
        </w:rPr>
        <w:t>投标人有以下情形之一的，评标委员会应当否决其投标：</w:t>
      </w:r>
    </w:p>
    <w:p w:rsidR="00681622" w:rsidRDefault="009B77FA">
      <w:pPr>
        <w:ind w:firstLine="480"/>
        <w:rPr>
          <w:rFonts w:ascii="Times New Roman" w:hAnsi="Times New Roman"/>
          <w:szCs w:val="24"/>
        </w:rPr>
      </w:pPr>
      <w:r>
        <w:rPr>
          <w:rFonts w:ascii="Times New Roman" w:hAnsi="Times New Roman"/>
          <w:szCs w:val="24"/>
        </w:rPr>
        <w:t>（</w:t>
      </w:r>
      <w:r>
        <w:rPr>
          <w:rFonts w:ascii="Times New Roman" w:hAnsi="Times New Roman"/>
          <w:szCs w:val="24"/>
        </w:rPr>
        <w:t>1</w:t>
      </w:r>
      <w:r>
        <w:rPr>
          <w:rFonts w:ascii="Times New Roman" w:hAnsi="Times New Roman"/>
          <w:szCs w:val="24"/>
        </w:rPr>
        <w:t>）投标文件没有对招标文件的实质性要求和条件</w:t>
      </w:r>
      <w:proofErr w:type="gramStart"/>
      <w:r>
        <w:rPr>
          <w:rFonts w:ascii="Times New Roman" w:hAnsi="Times New Roman"/>
          <w:szCs w:val="24"/>
        </w:rPr>
        <w:t>作出</w:t>
      </w:r>
      <w:proofErr w:type="gramEnd"/>
      <w:r>
        <w:rPr>
          <w:rFonts w:ascii="Times New Roman" w:hAnsi="Times New Roman"/>
          <w:szCs w:val="24"/>
        </w:rPr>
        <w:t>响应</w:t>
      </w:r>
      <w:r>
        <w:rPr>
          <w:rFonts w:ascii="Times New Roman" w:hAnsi="Times New Roman"/>
          <w:szCs w:val="24"/>
        </w:rPr>
        <w:t>.</w:t>
      </w:r>
      <w:r>
        <w:rPr>
          <w:rFonts w:ascii="Times New Roman" w:hAnsi="Times New Roman"/>
          <w:szCs w:val="24"/>
        </w:rPr>
        <w:t>或者对招标文件的偏差超出招标文件规定的偏差范围或最高项数；</w:t>
      </w:r>
    </w:p>
    <w:p w:rsidR="00681622" w:rsidRDefault="009B77FA">
      <w:pPr>
        <w:ind w:firstLine="480"/>
        <w:rPr>
          <w:rFonts w:ascii="Times New Roman" w:hAnsi="Times New Roman"/>
          <w:szCs w:val="24"/>
        </w:rPr>
      </w:pPr>
      <w:r>
        <w:rPr>
          <w:rFonts w:ascii="Times New Roman" w:hAnsi="Times New Roman"/>
          <w:szCs w:val="24"/>
        </w:rPr>
        <w:t>（</w:t>
      </w:r>
      <w:r>
        <w:rPr>
          <w:rFonts w:ascii="Times New Roman" w:hAnsi="Times New Roman"/>
          <w:szCs w:val="24"/>
        </w:rPr>
        <w:t>2</w:t>
      </w:r>
      <w:r>
        <w:rPr>
          <w:rFonts w:ascii="Times New Roman" w:hAnsi="Times New Roman"/>
          <w:szCs w:val="24"/>
        </w:rPr>
        <w:t>）有串通投标、弄虚作假、行贿等违法行为。</w:t>
      </w:r>
    </w:p>
    <w:p w:rsidR="00681622" w:rsidRDefault="009B77FA">
      <w:pPr>
        <w:ind w:firstLine="480"/>
        <w:rPr>
          <w:rFonts w:ascii="Times New Roman" w:hAnsi="Times New Roman"/>
          <w:szCs w:val="24"/>
        </w:rPr>
      </w:pPr>
      <w:r>
        <w:rPr>
          <w:rFonts w:ascii="Times New Roman" w:hAnsi="Times New Roman"/>
          <w:szCs w:val="24"/>
        </w:rPr>
        <w:t xml:space="preserve">3.1.3 </w:t>
      </w:r>
      <w:r>
        <w:rPr>
          <w:rFonts w:ascii="Times New Roman" w:hAnsi="Times New Roman"/>
          <w:szCs w:val="24"/>
        </w:rPr>
        <w:t>投标报价有算术错误及其他错误的，评标委员会按以下原则要求投标人对投标报价进行修正，并要求投标人书面澄清确认。投标人拒不澄清确认的，评标委员会应当否决其投标：</w:t>
      </w:r>
    </w:p>
    <w:p w:rsidR="00681622" w:rsidRDefault="009B77FA">
      <w:pPr>
        <w:ind w:firstLine="480"/>
        <w:rPr>
          <w:rFonts w:ascii="Times New Roman" w:hAnsi="Times New Roman"/>
          <w:szCs w:val="24"/>
        </w:rPr>
      </w:pPr>
      <w:r>
        <w:rPr>
          <w:rFonts w:ascii="Times New Roman" w:hAnsi="Times New Roman"/>
          <w:szCs w:val="24"/>
        </w:rPr>
        <w:t>（</w:t>
      </w:r>
      <w:r>
        <w:rPr>
          <w:rFonts w:ascii="Times New Roman" w:hAnsi="Times New Roman"/>
          <w:szCs w:val="24"/>
        </w:rPr>
        <w:t>1</w:t>
      </w:r>
      <w:r>
        <w:rPr>
          <w:rFonts w:ascii="Times New Roman" w:hAnsi="Times New Roman"/>
          <w:szCs w:val="24"/>
        </w:rPr>
        <w:t>）投标文件中的大写金额与小写金额不一致的，以大写金额为准；</w:t>
      </w:r>
    </w:p>
    <w:p w:rsidR="00681622" w:rsidRDefault="009B77FA">
      <w:pPr>
        <w:ind w:firstLine="480"/>
        <w:rPr>
          <w:rFonts w:ascii="Times New Roman" w:hAnsi="Times New Roman"/>
          <w:szCs w:val="24"/>
        </w:rPr>
      </w:pPr>
      <w:r>
        <w:rPr>
          <w:rFonts w:ascii="Times New Roman" w:hAnsi="Times New Roman"/>
          <w:szCs w:val="24"/>
        </w:rPr>
        <w:t>（</w:t>
      </w:r>
      <w:r>
        <w:rPr>
          <w:rFonts w:ascii="Times New Roman" w:hAnsi="Times New Roman"/>
          <w:szCs w:val="24"/>
        </w:rPr>
        <w:t>2</w:t>
      </w:r>
      <w:r>
        <w:rPr>
          <w:rFonts w:ascii="Times New Roman" w:hAnsi="Times New Roman"/>
          <w:szCs w:val="24"/>
        </w:rPr>
        <w:t>）总价金额与单价金额不一致的，以单价金额为准，但单价金额小数点有明显错误的除外；</w:t>
      </w:r>
    </w:p>
    <w:p w:rsidR="00681622" w:rsidRDefault="009B77FA">
      <w:pPr>
        <w:ind w:firstLine="480"/>
        <w:rPr>
          <w:rFonts w:ascii="Times New Roman" w:hAnsi="Times New Roman"/>
          <w:szCs w:val="24"/>
        </w:rPr>
      </w:pPr>
      <w:r>
        <w:rPr>
          <w:rFonts w:ascii="Times New Roman" w:hAnsi="Times New Roman"/>
          <w:szCs w:val="24"/>
        </w:rPr>
        <w:t>（</w:t>
      </w:r>
      <w:r>
        <w:rPr>
          <w:rFonts w:ascii="Times New Roman" w:hAnsi="Times New Roman"/>
          <w:szCs w:val="24"/>
        </w:rPr>
        <w:t>3</w:t>
      </w:r>
      <w:r>
        <w:rPr>
          <w:rFonts w:ascii="Times New Roman" w:hAnsi="Times New Roman"/>
          <w:szCs w:val="24"/>
        </w:rPr>
        <w:t>）投标报价为各分项报价金额之和，投标报价与分项报价的合价不一致的，</w:t>
      </w:r>
      <w:r>
        <w:rPr>
          <w:rFonts w:ascii="Times New Roman" w:hAnsi="Times New Roman"/>
          <w:szCs w:val="24"/>
        </w:rPr>
        <w:lastRenderedPageBreak/>
        <w:t>应以各分项合价累计数为准，修正投标报价；</w:t>
      </w:r>
    </w:p>
    <w:p w:rsidR="00681622" w:rsidRDefault="009B77FA">
      <w:pPr>
        <w:ind w:firstLine="480"/>
        <w:rPr>
          <w:rFonts w:ascii="Times New Roman" w:hAnsi="Times New Roman"/>
          <w:szCs w:val="24"/>
        </w:rPr>
      </w:pPr>
      <w:r>
        <w:rPr>
          <w:rFonts w:ascii="Times New Roman" w:hAnsi="Times New Roman"/>
          <w:szCs w:val="24"/>
        </w:rPr>
        <w:t>（</w:t>
      </w:r>
      <w:r>
        <w:rPr>
          <w:rFonts w:ascii="Times New Roman" w:hAnsi="Times New Roman"/>
          <w:szCs w:val="24"/>
        </w:rPr>
        <w:t>4</w:t>
      </w:r>
      <w:r>
        <w:rPr>
          <w:rFonts w:ascii="Times New Roman" w:hAnsi="Times New Roman"/>
          <w:szCs w:val="24"/>
        </w:rPr>
        <w:t>）</w:t>
      </w:r>
      <w:r>
        <w:rPr>
          <w:rFonts w:ascii="Times New Roman" w:hAnsi="Times New Roman" w:hint="eastAsia"/>
          <w:szCs w:val="24"/>
        </w:rPr>
        <w:t>如果</w:t>
      </w:r>
      <w:r>
        <w:rPr>
          <w:rFonts w:ascii="Times New Roman" w:hAnsi="Times New Roman"/>
          <w:szCs w:val="24"/>
        </w:rPr>
        <w:t>分项报价中存在缺漏项，则视为缺漏</w:t>
      </w:r>
      <w:proofErr w:type="gramStart"/>
      <w:r>
        <w:rPr>
          <w:rFonts w:ascii="Times New Roman" w:hAnsi="Times New Roman"/>
          <w:szCs w:val="24"/>
        </w:rPr>
        <w:t>项价格</w:t>
      </w:r>
      <w:proofErr w:type="gramEnd"/>
      <w:r>
        <w:rPr>
          <w:rFonts w:ascii="Times New Roman" w:hAnsi="Times New Roman"/>
          <w:szCs w:val="24"/>
        </w:rPr>
        <w:t>已包含在其他分项报价之中。</w:t>
      </w:r>
    </w:p>
    <w:p w:rsidR="00681622" w:rsidRDefault="009B77FA">
      <w:pPr>
        <w:pStyle w:val="3"/>
        <w:ind w:firstLineChars="200" w:firstLine="480"/>
        <w:rPr>
          <w:rFonts w:ascii="Times New Roman" w:hAnsi="Times New Roman"/>
          <w:sz w:val="24"/>
          <w:szCs w:val="24"/>
        </w:rPr>
      </w:pPr>
      <w:bookmarkStart w:id="341" w:name="_Toc2235"/>
      <w:r>
        <w:rPr>
          <w:rFonts w:ascii="Times New Roman" w:hAnsi="Times New Roman"/>
          <w:sz w:val="24"/>
          <w:szCs w:val="24"/>
        </w:rPr>
        <w:t xml:space="preserve">3.2 </w:t>
      </w:r>
      <w:r>
        <w:rPr>
          <w:rFonts w:ascii="Times New Roman" w:hAnsi="Times New Roman" w:hint="eastAsia"/>
          <w:sz w:val="24"/>
          <w:szCs w:val="24"/>
        </w:rPr>
        <w:t>详细评审</w:t>
      </w:r>
      <w:bookmarkEnd w:id="341"/>
    </w:p>
    <w:p w:rsidR="00681622" w:rsidRDefault="009B77FA">
      <w:pPr>
        <w:ind w:firstLine="480"/>
        <w:rPr>
          <w:rFonts w:ascii="Times New Roman" w:hAnsi="Times New Roman"/>
          <w:szCs w:val="24"/>
        </w:rPr>
      </w:pPr>
      <w:r>
        <w:rPr>
          <w:rFonts w:ascii="Times New Roman" w:hAnsi="Times New Roman"/>
          <w:szCs w:val="24"/>
        </w:rPr>
        <w:t xml:space="preserve">3.2.1 </w:t>
      </w:r>
      <w:r>
        <w:rPr>
          <w:rFonts w:ascii="Times New Roman" w:hAnsi="Times New Roman"/>
          <w:szCs w:val="24"/>
        </w:rPr>
        <w:t>评标委员会按本章第</w:t>
      </w:r>
      <w:r>
        <w:rPr>
          <w:rFonts w:ascii="Times New Roman" w:hAnsi="Times New Roman"/>
          <w:szCs w:val="24"/>
        </w:rPr>
        <w:t>2</w:t>
      </w:r>
      <w:bookmarkStart w:id="342" w:name="_Toc5752"/>
      <w:r>
        <w:rPr>
          <w:rFonts w:ascii="Times New Roman" w:hAnsi="Times New Roman"/>
          <w:szCs w:val="24"/>
        </w:rPr>
        <w:t>.2</w:t>
      </w:r>
      <w:r>
        <w:rPr>
          <w:rFonts w:ascii="Times New Roman" w:hAnsi="Times New Roman"/>
          <w:szCs w:val="24"/>
        </w:rPr>
        <w:t>款规定的评标价格调整方法进行必要的价格调整，</w:t>
      </w:r>
      <w:bookmarkEnd w:id="342"/>
      <w:r>
        <w:rPr>
          <w:rFonts w:ascii="Times New Roman" w:hAnsi="Times New Roman"/>
          <w:szCs w:val="24"/>
        </w:rPr>
        <w:t>并编制</w:t>
      </w:r>
      <w:r>
        <w:rPr>
          <w:rFonts w:ascii="Times New Roman" w:hAnsi="Times New Roman"/>
          <w:szCs w:val="24"/>
        </w:rPr>
        <w:t>“</w:t>
      </w:r>
      <w:r>
        <w:rPr>
          <w:rFonts w:ascii="Times New Roman" w:hAnsi="Times New Roman"/>
          <w:szCs w:val="24"/>
        </w:rPr>
        <w:t>标价比较表</w:t>
      </w:r>
      <w:r>
        <w:rPr>
          <w:rFonts w:ascii="Times New Roman" w:hAnsi="Times New Roman"/>
          <w:szCs w:val="24"/>
        </w:rPr>
        <w:t>”</w:t>
      </w:r>
      <w:r>
        <w:rPr>
          <w:rFonts w:ascii="Times New Roman" w:hAnsi="Times New Roman"/>
          <w:szCs w:val="24"/>
        </w:rPr>
        <w:t>。</w:t>
      </w:r>
    </w:p>
    <w:p w:rsidR="00681622" w:rsidRDefault="009B77FA">
      <w:pPr>
        <w:ind w:firstLine="480"/>
        <w:rPr>
          <w:rFonts w:ascii="Times New Roman" w:hAnsi="Times New Roman"/>
          <w:szCs w:val="24"/>
        </w:rPr>
      </w:pPr>
      <w:r>
        <w:rPr>
          <w:rFonts w:ascii="Times New Roman" w:hAnsi="Times New Roman"/>
          <w:szCs w:val="24"/>
        </w:rPr>
        <w:t xml:space="preserve">3.2.2 </w:t>
      </w:r>
      <w:r>
        <w:rPr>
          <w:rFonts w:ascii="Times New Roman" w:hAnsi="Times New Roman"/>
          <w:szCs w:val="24"/>
        </w:rPr>
        <w:t>评标委员会发现投标人的报价明显低于其他投标报价，使得其投标报价可能低于其成本的，应当要求该投标人</w:t>
      </w:r>
      <w:proofErr w:type="gramStart"/>
      <w:r>
        <w:rPr>
          <w:rFonts w:ascii="Times New Roman" w:hAnsi="Times New Roman"/>
          <w:szCs w:val="24"/>
        </w:rPr>
        <w:t>作出</w:t>
      </w:r>
      <w:proofErr w:type="gramEnd"/>
      <w:r>
        <w:rPr>
          <w:rFonts w:ascii="Times New Roman" w:hAnsi="Times New Roman"/>
          <w:szCs w:val="24"/>
        </w:rPr>
        <w:t>书面说明并提</w:t>
      </w:r>
      <w:bookmarkStart w:id="343" w:name="_Toc20421"/>
      <w:r>
        <w:rPr>
          <w:rFonts w:ascii="Times New Roman" w:hAnsi="Times New Roman"/>
          <w:szCs w:val="24"/>
        </w:rPr>
        <w:t>供相应的证明材料。投</w:t>
      </w:r>
      <w:bookmarkEnd w:id="343"/>
      <w:r>
        <w:rPr>
          <w:rFonts w:ascii="Times New Roman" w:hAnsi="Times New Roman"/>
          <w:szCs w:val="24"/>
        </w:rPr>
        <w:t>标人不能合理说明或者不能提供相应证明材料的，</w:t>
      </w:r>
      <w:bookmarkStart w:id="344" w:name="_Toc342"/>
      <w:r>
        <w:rPr>
          <w:rFonts w:ascii="Times New Roman" w:hAnsi="Times New Roman"/>
          <w:szCs w:val="24"/>
        </w:rPr>
        <w:t>由评标委员会认</w:t>
      </w:r>
      <w:bookmarkEnd w:id="344"/>
      <w:r>
        <w:rPr>
          <w:rFonts w:ascii="Times New Roman" w:hAnsi="Times New Roman"/>
          <w:szCs w:val="24"/>
        </w:rPr>
        <w:t>定</w:t>
      </w:r>
      <w:bookmarkStart w:id="345" w:name="_Toc30757"/>
      <w:r>
        <w:rPr>
          <w:rFonts w:ascii="Times New Roman" w:hAnsi="Times New Roman"/>
          <w:szCs w:val="24"/>
        </w:rPr>
        <w:t>该投标人以低于成</w:t>
      </w:r>
      <w:bookmarkEnd w:id="345"/>
      <w:r>
        <w:rPr>
          <w:rFonts w:ascii="Times New Roman" w:hAnsi="Times New Roman"/>
          <w:szCs w:val="24"/>
        </w:rPr>
        <w:t>本报价竞标，并否决其投标。</w:t>
      </w:r>
    </w:p>
    <w:p w:rsidR="00681622" w:rsidRDefault="009B77FA">
      <w:pPr>
        <w:pStyle w:val="3"/>
        <w:ind w:firstLineChars="200" w:firstLine="480"/>
        <w:rPr>
          <w:rFonts w:ascii="Times New Roman" w:hAnsi="Times New Roman"/>
          <w:sz w:val="24"/>
          <w:szCs w:val="24"/>
        </w:rPr>
      </w:pPr>
      <w:bookmarkStart w:id="346" w:name="_Toc7144"/>
      <w:r>
        <w:rPr>
          <w:rFonts w:ascii="Times New Roman" w:hAnsi="Times New Roman"/>
          <w:sz w:val="24"/>
          <w:szCs w:val="24"/>
        </w:rPr>
        <w:t xml:space="preserve">3.3 </w:t>
      </w:r>
      <w:r>
        <w:rPr>
          <w:rFonts w:ascii="Times New Roman" w:hAnsi="Times New Roman"/>
          <w:sz w:val="24"/>
          <w:szCs w:val="24"/>
        </w:rPr>
        <w:t>投标文件的澄清</w:t>
      </w:r>
      <w:bookmarkEnd w:id="346"/>
    </w:p>
    <w:p w:rsidR="00681622" w:rsidRDefault="009B77FA">
      <w:pPr>
        <w:ind w:firstLine="480"/>
        <w:rPr>
          <w:rFonts w:ascii="Times New Roman" w:hAnsi="Times New Roman"/>
          <w:szCs w:val="24"/>
        </w:rPr>
      </w:pPr>
      <w:r>
        <w:rPr>
          <w:rFonts w:ascii="Times New Roman" w:hAnsi="Times New Roman"/>
          <w:szCs w:val="24"/>
        </w:rPr>
        <w:t xml:space="preserve">3.3.1 </w:t>
      </w:r>
      <w:r>
        <w:rPr>
          <w:rFonts w:ascii="Times New Roman" w:hAnsi="Times New Roman"/>
          <w:szCs w:val="24"/>
        </w:rPr>
        <w:t>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rsidR="00681622" w:rsidRDefault="009B77FA">
      <w:pPr>
        <w:ind w:firstLine="480"/>
        <w:rPr>
          <w:rFonts w:ascii="Times New Roman" w:hAnsi="Times New Roman"/>
          <w:szCs w:val="24"/>
        </w:rPr>
      </w:pPr>
      <w:r>
        <w:rPr>
          <w:rFonts w:ascii="Times New Roman" w:hAnsi="Times New Roman"/>
          <w:szCs w:val="24"/>
        </w:rPr>
        <w:t xml:space="preserve">3.3.2 </w:t>
      </w:r>
      <w:r>
        <w:rPr>
          <w:rFonts w:ascii="Times New Roman" w:hAnsi="Times New Roman"/>
          <w:szCs w:val="24"/>
        </w:rPr>
        <w:t>澄清、说明或补正不得超出投标文件的范围且不得改变投标文件的实质性内容，并构成投标文件的组成部分。</w:t>
      </w:r>
    </w:p>
    <w:p w:rsidR="00681622" w:rsidRDefault="009B77FA">
      <w:pPr>
        <w:ind w:firstLine="480"/>
        <w:rPr>
          <w:rFonts w:ascii="Times New Roman" w:hAnsi="Times New Roman"/>
          <w:szCs w:val="24"/>
        </w:rPr>
      </w:pPr>
      <w:r>
        <w:rPr>
          <w:rFonts w:ascii="Times New Roman" w:hAnsi="Times New Roman"/>
          <w:szCs w:val="24"/>
        </w:rPr>
        <w:t xml:space="preserve">3.3.3 </w:t>
      </w:r>
      <w:r>
        <w:rPr>
          <w:rFonts w:ascii="Times New Roman" w:hAnsi="Times New Roman"/>
          <w:szCs w:val="24"/>
        </w:rPr>
        <w:t>评标委员会对投标人提交的澄清、说明或补正有疑问的，可以要求投标人进一步澄清、说明或补正，直至满足评标委员会的要求。</w:t>
      </w:r>
    </w:p>
    <w:p w:rsidR="00681622" w:rsidRDefault="009B77FA">
      <w:pPr>
        <w:pStyle w:val="3"/>
        <w:ind w:firstLineChars="200" w:firstLine="480"/>
        <w:rPr>
          <w:rFonts w:ascii="Times New Roman" w:hAnsi="Times New Roman"/>
          <w:sz w:val="24"/>
          <w:szCs w:val="24"/>
        </w:rPr>
      </w:pPr>
      <w:bookmarkStart w:id="347" w:name="_Toc20935"/>
      <w:r>
        <w:rPr>
          <w:rFonts w:ascii="Times New Roman" w:hAnsi="Times New Roman"/>
          <w:sz w:val="24"/>
          <w:szCs w:val="24"/>
        </w:rPr>
        <w:t xml:space="preserve">3.4 </w:t>
      </w:r>
      <w:r>
        <w:rPr>
          <w:rFonts w:ascii="Times New Roman" w:hAnsi="Times New Roman"/>
          <w:sz w:val="24"/>
          <w:szCs w:val="24"/>
        </w:rPr>
        <w:t>评标结果</w:t>
      </w:r>
      <w:bookmarkEnd w:id="347"/>
    </w:p>
    <w:p w:rsidR="00681622" w:rsidRDefault="009B77FA">
      <w:pPr>
        <w:ind w:firstLine="480"/>
        <w:rPr>
          <w:rFonts w:ascii="Times New Roman" w:hAnsi="Times New Roman"/>
          <w:szCs w:val="24"/>
        </w:rPr>
      </w:pPr>
      <w:r>
        <w:rPr>
          <w:rFonts w:ascii="Times New Roman" w:hAnsi="Times New Roman"/>
          <w:szCs w:val="24"/>
        </w:rPr>
        <w:t xml:space="preserve">3.4.1 </w:t>
      </w:r>
      <w:r>
        <w:rPr>
          <w:rFonts w:ascii="Times New Roman" w:hAnsi="Times New Roman"/>
          <w:szCs w:val="24"/>
        </w:rPr>
        <w:t>除第二章</w:t>
      </w:r>
      <w:r>
        <w:rPr>
          <w:rFonts w:ascii="Times New Roman" w:hAnsi="Times New Roman"/>
          <w:szCs w:val="24"/>
        </w:rPr>
        <w:t>“</w:t>
      </w:r>
      <w:r>
        <w:rPr>
          <w:rFonts w:ascii="Times New Roman" w:hAnsi="Times New Roman"/>
          <w:szCs w:val="24"/>
        </w:rPr>
        <w:t>投标人须知</w:t>
      </w:r>
      <w:r>
        <w:rPr>
          <w:rFonts w:ascii="Times New Roman" w:hAnsi="Times New Roman"/>
          <w:szCs w:val="24"/>
        </w:rPr>
        <w:t>”</w:t>
      </w:r>
      <w:r>
        <w:rPr>
          <w:rFonts w:ascii="Times New Roman" w:hAnsi="Times New Roman"/>
          <w:szCs w:val="24"/>
        </w:rPr>
        <w:t>前附表授权直接确定中标人外，评标委员会按照经评审的价格由低到高的顺序推荐中标候选人，并标明排序。</w:t>
      </w:r>
    </w:p>
    <w:p w:rsidR="00681622" w:rsidRDefault="009B77FA">
      <w:pPr>
        <w:ind w:firstLine="480"/>
        <w:rPr>
          <w:rFonts w:ascii="Times New Roman" w:hAnsi="Times New Roman"/>
          <w:szCs w:val="24"/>
        </w:rPr>
      </w:pPr>
      <w:r>
        <w:rPr>
          <w:rFonts w:ascii="Times New Roman" w:hAnsi="Times New Roman"/>
          <w:szCs w:val="24"/>
        </w:rPr>
        <w:t xml:space="preserve">3.4.2 </w:t>
      </w:r>
      <w:r>
        <w:rPr>
          <w:rFonts w:ascii="Times New Roman" w:hAnsi="Times New Roman"/>
          <w:szCs w:val="24"/>
        </w:rPr>
        <w:t>评标委员会完成评标后，应当向招标人提交书面评标报告和中标候选人名单。</w:t>
      </w:r>
    </w:p>
    <w:p w:rsidR="00681622" w:rsidRDefault="00681622">
      <w:pPr>
        <w:spacing w:line="400" w:lineRule="exact"/>
        <w:ind w:firstLine="480"/>
        <w:jc w:val="center"/>
        <w:rPr>
          <w:rFonts w:ascii="Times New Roman" w:hAnsi="Times New Roman"/>
        </w:rPr>
      </w:pPr>
    </w:p>
    <w:p w:rsidR="00681622" w:rsidRDefault="009B77FA">
      <w:pPr>
        <w:pStyle w:val="1"/>
        <w:ind w:firstLine="883"/>
        <w:jc w:val="center"/>
      </w:pPr>
      <w:r>
        <w:br w:type="page"/>
      </w:r>
      <w:bookmarkStart w:id="348" w:name="_Toc25007"/>
      <w:bookmarkStart w:id="349" w:name="_Toc10531"/>
      <w:r>
        <w:lastRenderedPageBreak/>
        <w:t>第四章</w:t>
      </w:r>
      <w:r>
        <w:rPr>
          <w:rFonts w:hint="eastAsia"/>
        </w:rPr>
        <w:t xml:space="preserve"> </w:t>
      </w:r>
      <w:r>
        <w:t>合同条款及格式</w:t>
      </w:r>
      <w:bookmarkEnd w:id="348"/>
      <w:bookmarkEnd w:id="349"/>
    </w:p>
    <w:p w:rsidR="00681622" w:rsidRDefault="009B77FA">
      <w:pPr>
        <w:pStyle w:val="1"/>
        <w:ind w:firstLine="883"/>
        <w:jc w:val="center"/>
      </w:pPr>
      <w:r>
        <w:br w:type="page"/>
      </w:r>
    </w:p>
    <w:p w:rsidR="00681622" w:rsidRDefault="009B77FA">
      <w:pPr>
        <w:pStyle w:val="2"/>
        <w:ind w:firstLine="562"/>
        <w:rPr>
          <w:rFonts w:ascii="Times New Roman" w:hAnsi="Times New Roman"/>
        </w:rPr>
      </w:pPr>
      <w:bookmarkStart w:id="350" w:name="_Toc8856"/>
      <w:r>
        <w:rPr>
          <w:rFonts w:ascii="Times New Roman" w:hAnsi="Times New Roman"/>
        </w:rPr>
        <w:lastRenderedPageBreak/>
        <w:t>第一节</w:t>
      </w:r>
      <w:r>
        <w:rPr>
          <w:rFonts w:ascii="Times New Roman" w:hAnsi="Times New Roman" w:hint="eastAsia"/>
        </w:rPr>
        <w:t xml:space="preserve"> </w:t>
      </w:r>
      <w:r>
        <w:rPr>
          <w:rFonts w:ascii="Times New Roman" w:hAnsi="Times New Roman"/>
        </w:rPr>
        <w:t>合同条款</w:t>
      </w:r>
      <w:bookmarkEnd w:id="350"/>
    </w:p>
    <w:p w:rsidR="00681622" w:rsidRDefault="009B77FA">
      <w:pPr>
        <w:ind w:firstLine="480"/>
        <w:jc w:val="center"/>
        <w:rPr>
          <w:b/>
          <w:sz w:val="44"/>
          <w:szCs w:val="44"/>
        </w:rPr>
      </w:pPr>
      <w:r>
        <w:br w:type="page"/>
      </w:r>
      <w:bookmarkStart w:id="351" w:name="_Toc366443482"/>
      <w:bookmarkStart w:id="352" w:name="_Toc236478881"/>
      <w:bookmarkStart w:id="353" w:name="_Toc239345788"/>
      <w:r>
        <w:rPr>
          <w:rFonts w:hint="eastAsia"/>
          <w:b/>
          <w:sz w:val="44"/>
          <w:szCs w:val="44"/>
        </w:rPr>
        <w:lastRenderedPageBreak/>
        <w:t>合同</w:t>
      </w:r>
      <w:bookmarkEnd w:id="351"/>
      <w:bookmarkEnd w:id="352"/>
      <w:bookmarkEnd w:id="353"/>
      <w:r>
        <w:rPr>
          <w:rFonts w:hint="eastAsia"/>
          <w:b/>
          <w:sz w:val="44"/>
          <w:szCs w:val="44"/>
        </w:rPr>
        <w:t>条款</w:t>
      </w:r>
    </w:p>
    <w:p w:rsidR="00681622" w:rsidRDefault="009B77FA">
      <w:pPr>
        <w:pStyle w:val="a4"/>
        <w:ind w:firstLine="480"/>
        <w:rPr>
          <w:rFonts w:ascii="黑体" w:eastAsia="黑体"/>
          <w:szCs w:val="24"/>
        </w:rPr>
      </w:pPr>
      <w:r>
        <w:rPr>
          <w:rFonts w:ascii="黑体" w:eastAsia="黑体" w:hint="eastAsia"/>
          <w:szCs w:val="24"/>
        </w:rPr>
        <w:t>1.定义</w:t>
      </w:r>
    </w:p>
    <w:p w:rsidR="00681622" w:rsidRDefault="009B77FA">
      <w:pPr>
        <w:pStyle w:val="a4"/>
        <w:ind w:firstLine="480"/>
        <w:rPr>
          <w:szCs w:val="24"/>
        </w:rPr>
      </w:pPr>
      <w:r>
        <w:rPr>
          <w:rFonts w:hint="eastAsia"/>
          <w:szCs w:val="24"/>
        </w:rPr>
        <w:t>1.1“采购人”本项目采购人为：四川兴蜀公路建设发展有限责任公司 “招标人”为：四川兴蜀公路建设发展有限责任公司。</w:t>
      </w:r>
    </w:p>
    <w:p w:rsidR="00681622" w:rsidRDefault="009B77FA">
      <w:pPr>
        <w:pStyle w:val="a4"/>
        <w:ind w:firstLine="480"/>
        <w:rPr>
          <w:szCs w:val="24"/>
        </w:rPr>
      </w:pPr>
      <w:r>
        <w:rPr>
          <w:rFonts w:hint="eastAsia"/>
          <w:szCs w:val="24"/>
        </w:rPr>
        <w:t>1.2“供货人”指其投标书已为招标人所接受，并与招标人签订了合同协议书承担本项目设备供货的单位，以及取得该当事人(单位)资格的合法继承人。</w:t>
      </w:r>
    </w:p>
    <w:p w:rsidR="00681622" w:rsidRDefault="009B77FA">
      <w:pPr>
        <w:pStyle w:val="a4"/>
        <w:ind w:firstLine="480"/>
        <w:rPr>
          <w:szCs w:val="24"/>
        </w:rPr>
      </w:pPr>
      <w:r>
        <w:rPr>
          <w:rFonts w:hint="eastAsia"/>
          <w:szCs w:val="24"/>
        </w:rPr>
        <w:t>1.3“合同”指合同条件、技术规范、供货清单、投标书、中标通知书、合同协议书，以及有可能明确加在中标通知书或合同协议书之内的这些补充文件。</w:t>
      </w:r>
    </w:p>
    <w:p w:rsidR="00681622" w:rsidRDefault="009B77FA">
      <w:pPr>
        <w:pStyle w:val="a4"/>
        <w:ind w:firstLine="480"/>
        <w:rPr>
          <w:szCs w:val="24"/>
        </w:rPr>
      </w:pPr>
      <w:r>
        <w:rPr>
          <w:rFonts w:hint="eastAsia"/>
          <w:szCs w:val="24"/>
        </w:rPr>
        <w:t>1.4“规范”指合同中包括的技术规格、参数及经招标人批准对技术规格、参数的任何修改和补充。</w:t>
      </w:r>
    </w:p>
    <w:p w:rsidR="00681622" w:rsidRDefault="009B77FA">
      <w:pPr>
        <w:pStyle w:val="a4"/>
        <w:ind w:firstLine="480"/>
        <w:rPr>
          <w:szCs w:val="24"/>
        </w:rPr>
      </w:pPr>
      <w:r>
        <w:rPr>
          <w:rFonts w:hint="eastAsia"/>
          <w:szCs w:val="24"/>
        </w:rPr>
        <w:t>1.5“合同价”指在中标通知书中写明的供货人按合同规定实施和完成供货应得到的支付价款总额。</w:t>
      </w:r>
    </w:p>
    <w:p w:rsidR="00681622" w:rsidRDefault="009B77FA">
      <w:pPr>
        <w:pStyle w:val="a4"/>
        <w:ind w:firstLine="480"/>
        <w:rPr>
          <w:szCs w:val="24"/>
        </w:rPr>
      </w:pPr>
      <w:r>
        <w:rPr>
          <w:rFonts w:hint="eastAsia"/>
          <w:szCs w:val="24"/>
        </w:rPr>
        <w:t>1.6“供货期”是指完成合同签订并生效后，按有关合同条款的规定，完成全部设备供货的时间，本项目供货期为签订合同后</w:t>
      </w:r>
      <w:r w:rsidR="004A07F3">
        <w:rPr>
          <w:rFonts w:hint="eastAsia"/>
          <w:szCs w:val="24"/>
          <w:u w:val="single"/>
        </w:rPr>
        <w:t>120</w:t>
      </w:r>
      <w:proofErr w:type="gramStart"/>
      <w:r>
        <w:rPr>
          <w:rFonts w:hint="eastAsia"/>
          <w:szCs w:val="24"/>
          <w:u w:val="single"/>
        </w:rPr>
        <w:t>日历天</w:t>
      </w:r>
      <w:proofErr w:type="gramEnd"/>
      <w:r>
        <w:rPr>
          <w:rFonts w:hint="eastAsia"/>
          <w:szCs w:val="24"/>
        </w:rPr>
        <w:t>内到货。</w:t>
      </w:r>
    </w:p>
    <w:p w:rsidR="00681622" w:rsidRDefault="009B77FA">
      <w:pPr>
        <w:pStyle w:val="a4"/>
        <w:ind w:firstLine="480"/>
        <w:rPr>
          <w:szCs w:val="24"/>
        </w:rPr>
      </w:pPr>
      <w:r>
        <w:rPr>
          <w:rFonts w:hint="eastAsia"/>
          <w:szCs w:val="24"/>
        </w:rPr>
        <w:t>1.7“质保期”是指设备的质量保证期，即从设备运达交货现场，安装调试完成，招标人签发接收证书之日算起，该期限为12个月（或按国家相关规定）。</w:t>
      </w:r>
    </w:p>
    <w:p w:rsidR="00681622" w:rsidRDefault="009B77FA">
      <w:pPr>
        <w:pStyle w:val="a4"/>
        <w:ind w:firstLine="480"/>
        <w:rPr>
          <w:rFonts w:ascii="黑体" w:eastAsia="黑体"/>
          <w:szCs w:val="24"/>
        </w:rPr>
      </w:pPr>
      <w:r>
        <w:rPr>
          <w:rFonts w:ascii="黑体" w:eastAsia="黑体" w:hint="eastAsia"/>
          <w:szCs w:val="24"/>
        </w:rPr>
        <w:t>2.技术规格</w:t>
      </w:r>
    </w:p>
    <w:p w:rsidR="00681622" w:rsidRDefault="009B77FA">
      <w:pPr>
        <w:pStyle w:val="a4"/>
        <w:ind w:firstLine="480"/>
        <w:rPr>
          <w:szCs w:val="24"/>
        </w:rPr>
      </w:pPr>
      <w:r>
        <w:rPr>
          <w:rFonts w:hint="eastAsia"/>
          <w:szCs w:val="24"/>
        </w:rPr>
        <w:t>2.1本项目招标的设备的详细技术标准、规格和质量要求另见本文件第五章技术规范和相关服务要求。</w:t>
      </w:r>
    </w:p>
    <w:p w:rsidR="00681622" w:rsidRDefault="009B77FA">
      <w:pPr>
        <w:pStyle w:val="a4"/>
        <w:ind w:firstLine="480"/>
        <w:rPr>
          <w:szCs w:val="24"/>
        </w:rPr>
      </w:pPr>
      <w:r>
        <w:rPr>
          <w:rFonts w:ascii="黑体" w:eastAsia="黑体" w:hint="eastAsia"/>
          <w:szCs w:val="24"/>
        </w:rPr>
        <w:t>3.资金来源和</w:t>
      </w:r>
      <w:r>
        <w:rPr>
          <w:rFonts w:hint="eastAsia"/>
          <w:szCs w:val="24"/>
        </w:rPr>
        <w:t>设备产地</w:t>
      </w:r>
    </w:p>
    <w:p w:rsidR="00681622" w:rsidRDefault="009B77FA">
      <w:pPr>
        <w:pStyle w:val="a4"/>
        <w:ind w:firstLine="480"/>
        <w:rPr>
          <w:szCs w:val="24"/>
        </w:rPr>
      </w:pPr>
      <w:r>
        <w:rPr>
          <w:rFonts w:hint="eastAsia"/>
          <w:szCs w:val="24"/>
        </w:rPr>
        <w:t>3.1本招标项目的资金来源为招标人自有资金。</w:t>
      </w:r>
    </w:p>
    <w:p w:rsidR="00681622" w:rsidRDefault="009B77FA">
      <w:pPr>
        <w:pStyle w:val="a4"/>
        <w:ind w:firstLine="480"/>
        <w:rPr>
          <w:szCs w:val="24"/>
        </w:rPr>
      </w:pPr>
      <w:r>
        <w:rPr>
          <w:rFonts w:hint="eastAsia"/>
          <w:szCs w:val="24"/>
        </w:rPr>
        <w:t>3.2本项目提供的设备和服务应来源于我国国内或国外进口国内组装且完全符合本合同文件技术要求的装置。</w:t>
      </w:r>
    </w:p>
    <w:p w:rsidR="00681622" w:rsidRDefault="009B77FA">
      <w:pPr>
        <w:pStyle w:val="a4"/>
        <w:ind w:firstLine="480"/>
        <w:rPr>
          <w:szCs w:val="24"/>
        </w:rPr>
      </w:pPr>
      <w:r>
        <w:rPr>
          <w:rFonts w:hint="eastAsia"/>
          <w:szCs w:val="24"/>
        </w:rPr>
        <w:t>4.供货人的责任和义务</w:t>
      </w:r>
    </w:p>
    <w:p w:rsidR="00681622" w:rsidRDefault="009B77FA">
      <w:pPr>
        <w:pStyle w:val="a4"/>
        <w:adjustRightInd w:val="0"/>
        <w:snapToGrid w:val="0"/>
        <w:ind w:firstLine="480"/>
        <w:rPr>
          <w:rFonts w:hAnsi="宋体"/>
          <w:szCs w:val="24"/>
        </w:rPr>
      </w:pPr>
      <w:r>
        <w:rPr>
          <w:rFonts w:hAnsi="宋体" w:hint="eastAsia"/>
          <w:szCs w:val="24"/>
        </w:rPr>
        <w:t>4.1供货人应严格按照合同约定以其应有的精心与</w:t>
      </w:r>
      <w:proofErr w:type="gramStart"/>
      <w:r>
        <w:rPr>
          <w:rFonts w:hAnsi="宋体" w:hint="eastAsia"/>
          <w:szCs w:val="24"/>
        </w:rPr>
        <w:t>勤奋去</w:t>
      </w:r>
      <w:proofErr w:type="gramEnd"/>
      <w:r>
        <w:rPr>
          <w:rFonts w:hAnsi="宋体" w:hint="eastAsia"/>
          <w:szCs w:val="24"/>
        </w:rPr>
        <w:t>履行和完成车辆供应。</w:t>
      </w:r>
    </w:p>
    <w:p w:rsidR="00681622" w:rsidRDefault="009B77FA">
      <w:pPr>
        <w:pStyle w:val="a4"/>
        <w:adjustRightInd w:val="0"/>
        <w:snapToGrid w:val="0"/>
        <w:ind w:firstLine="480"/>
        <w:rPr>
          <w:rFonts w:hAnsi="宋体"/>
          <w:szCs w:val="24"/>
        </w:rPr>
      </w:pPr>
      <w:r>
        <w:rPr>
          <w:rFonts w:hAnsi="宋体" w:hint="eastAsia"/>
          <w:szCs w:val="24"/>
        </w:rPr>
        <w:t>4.2供货人要确认在送交投标文件之前，已对本合同设备供应的投标文件和标</w:t>
      </w:r>
      <w:r>
        <w:rPr>
          <w:rFonts w:hAnsi="宋体" w:hint="eastAsia"/>
          <w:szCs w:val="24"/>
        </w:rPr>
        <w:lastRenderedPageBreak/>
        <w:t>价的设备清单中开列的单价和</w:t>
      </w:r>
      <w:proofErr w:type="gramStart"/>
      <w:r>
        <w:rPr>
          <w:rFonts w:hAnsi="宋体" w:hint="eastAsia"/>
          <w:szCs w:val="24"/>
        </w:rPr>
        <w:t>总额价</w:t>
      </w:r>
      <w:proofErr w:type="gramEnd"/>
      <w:r>
        <w:rPr>
          <w:rFonts w:hAnsi="宋体" w:hint="eastAsia"/>
          <w:szCs w:val="24"/>
        </w:rPr>
        <w:t>的正确性与完备性是满意的。除在合同中另有规定外，投标的单价和</w:t>
      </w:r>
      <w:proofErr w:type="gramStart"/>
      <w:r>
        <w:rPr>
          <w:rFonts w:hAnsi="宋体" w:hint="eastAsia"/>
          <w:szCs w:val="24"/>
        </w:rPr>
        <w:t>总额价</w:t>
      </w:r>
      <w:proofErr w:type="gramEnd"/>
      <w:r>
        <w:rPr>
          <w:rFonts w:hAnsi="宋体" w:hint="eastAsia"/>
          <w:szCs w:val="24"/>
        </w:rPr>
        <w:t>已包括了合同中规定的供货人的全部义务；以及为实施和完成本合同设备供应和其质保期内缺陷修复所必需的一切工作和事宜。</w:t>
      </w:r>
    </w:p>
    <w:p w:rsidR="00681622" w:rsidRDefault="009B77FA">
      <w:pPr>
        <w:pStyle w:val="a4"/>
        <w:adjustRightInd w:val="0"/>
        <w:snapToGrid w:val="0"/>
        <w:ind w:firstLine="480"/>
        <w:rPr>
          <w:rFonts w:hAnsi="宋体"/>
          <w:szCs w:val="24"/>
        </w:rPr>
      </w:pPr>
      <w:r>
        <w:rPr>
          <w:rFonts w:hAnsi="宋体" w:hint="eastAsia"/>
          <w:szCs w:val="24"/>
        </w:rPr>
        <w:t>4.3供货人应遵守现行国家、省的有关法律法规。如果因供货人或其派遣人员违反了这些法律法规，从而导致债务、损失、索赔、罚金、处罚和费用，不论其性质如何，招标人不承担任何责任。</w:t>
      </w:r>
    </w:p>
    <w:p w:rsidR="00681622" w:rsidRDefault="009B77FA">
      <w:pPr>
        <w:pStyle w:val="a4"/>
        <w:adjustRightInd w:val="0"/>
        <w:snapToGrid w:val="0"/>
        <w:ind w:firstLine="480"/>
        <w:rPr>
          <w:rFonts w:hAnsi="宋体"/>
          <w:szCs w:val="24"/>
        </w:rPr>
      </w:pPr>
      <w:r>
        <w:rPr>
          <w:rFonts w:hAnsi="宋体" w:hint="eastAsia"/>
          <w:szCs w:val="24"/>
        </w:rPr>
        <w:t>4.4供货人不得将本采购合同或其中任何部分转让给其他法人或自然人，否则将按供货人违约处理。招标人一经发现，以发出书面通知书的14天内未见纠正，将停止支付并按延期交货赔偿直至终止合同并没收履约担保。</w:t>
      </w:r>
    </w:p>
    <w:p w:rsidR="00681622" w:rsidRDefault="009B77FA">
      <w:pPr>
        <w:adjustRightInd w:val="0"/>
        <w:snapToGrid w:val="0"/>
        <w:ind w:firstLine="480"/>
        <w:rPr>
          <w:rFonts w:ascii="宋体" w:hAnsi="宋体"/>
          <w:szCs w:val="24"/>
        </w:rPr>
      </w:pPr>
      <w:r>
        <w:rPr>
          <w:rFonts w:ascii="宋体" w:hAnsi="宋体" w:hint="eastAsia"/>
          <w:szCs w:val="24"/>
        </w:rPr>
        <w:t>4.5供货人应完成拟供车辆运输、装卸、存储、安装、调试、牌照上户、后期服务等工作。</w:t>
      </w:r>
    </w:p>
    <w:p w:rsidR="00681622" w:rsidRDefault="009B77FA">
      <w:pPr>
        <w:adjustRightInd w:val="0"/>
        <w:snapToGrid w:val="0"/>
        <w:ind w:firstLine="480"/>
        <w:rPr>
          <w:rFonts w:ascii="宋体" w:hAnsi="宋体"/>
          <w:szCs w:val="24"/>
        </w:rPr>
      </w:pPr>
      <w:r>
        <w:rPr>
          <w:rFonts w:ascii="宋体" w:hAnsi="宋体" w:hint="eastAsia"/>
          <w:szCs w:val="24"/>
        </w:rPr>
        <w:t>4.6本次采购设备要求按招标人</w:t>
      </w:r>
      <w:r>
        <w:rPr>
          <w:rFonts w:ascii="宋体" w:hAnsi="宋体" w:hint="eastAsia"/>
          <w:bCs/>
          <w:szCs w:val="24"/>
        </w:rPr>
        <w:t>签订合同协议计划</w:t>
      </w:r>
      <w:r>
        <w:rPr>
          <w:rFonts w:ascii="宋体" w:hAnsi="宋体" w:hint="eastAsia"/>
          <w:szCs w:val="24"/>
        </w:rPr>
        <w:t>供货，将设备运到指定地址交验、组织实施、支付。</w:t>
      </w:r>
    </w:p>
    <w:p w:rsidR="00681622" w:rsidRDefault="009B77FA">
      <w:pPr>
        <w:adjustRightInd w:val="0"/>
        <w:snapToGrid w:val="0"/>
        <w:ind w:firstLine="480"/>
        <w:rPr>
          <w:rFonts w:ascii="宋体" w:hAnsi="宋体"/>
          <w:szCs w:val="24"/>
        </w:rPr>
      </w:pPr>
      <w:r>
        <w:rPr>
          <w:rFonts w:ascii="宋体" w:hAnsi="宋体" w:hint="eastAsia"/>
          <w:szCs w:val="24"/>
        </w:rPr>
        <w:t>4.7供货人在投标文件中约定的设备品牌其型号规格、技术参数原则上不得改变，确因生产商或供货人某种原因需要改变的，其型号规格、技术参数不得低于招标文件的约定且须经采购人同意，但招标人仍将</w:t>
      </w:r>
      <w:proofErr w:type="gramStart"/>
      <w:r>
        <w:rPr>
          <w:rFonts w:ascii="宋体" w:hAnsi="宋体" w:hint="eastAsia"/>
          <w:szCs w:val="24"/>
        </w:rPr>
        <w:t>不</w:t>
      </w:r>
      <w:proofErr w:type="gramEnd"/>
      <w:r>
        <w:rPr>
          <w:rFonts w:ascii="宋体" w:hAnsi="宋体" w:hint="eastAsia"/>
          <w:szCs w:val="24"/>
        </w:rPr>
        <w:t>免除供货人的违约责任。</w:t>
      </w:r>
    </w:p>
    <w:p w:rsidR="00681622" w:rsidRDefault="009B77FA">
      <w:pPr>
        <w:pStyle w:val="a4"/>
        <w:adjustRightInd w:val="0"/>
        <w:snapToGrid w:val="0"/>
        <w:ind w:firstLine="480"/>
        <w:rPr>
          <w:rFonts w:hAnsi="宋体"/>
          <w:szCs w:val="24"/>
        </w:rPr>
      </w:pPr>
      <w:r>
        <w:rPr>
          <w:rFonts w:hAnsi="宋体" w:hint="eastAsia"/>
          <w:szCs w:val="24"/>
        </w:rPr>
        <w:t>4.8投标人应在投标时充分考虑所报设备的生产有效期及供货周期，中标后不得以所选设备停产或供货期过长为由更换产品品牌及规格，</w:t>
      </w:r>
      <w:proofErr w:type="gramStart"/>
      <w:r>
        <w:rPr>
          <w:rFonts w:hAnsi="宋体" w:hint="eastAsia"/>
          <w:szCs w:val="24"/>
        </w:rPr>
        <w:t>若合同</w:t>
      </w:r>
      <w:proofErr w:type="gramEnd"/>
      <w:r>
        <w:rPr>
          <w:rFonts w:hAnsi="宋体" w:hint="eastAsia"/>
          <w:szCs w:val="24"/>
        </w:rPr>
        <w:t>执行期间发生上述情况，采购人有权在单价不变的情况下选择更高端的品牌和规格予以替换。</w:t>
      </w:r>
    </w:p>
    <w:p w:rsidR="00681622" w:rsidRDefault="009B77FA">
      <w:pPr>
        <w:pStyle w:val="a4"/>
        <w:adjustRightInd w:val="0"/>
        <w:snapToGrid w:val="0"/>
        <w:ind w:firstLine="480"/>
        <w:rPr>
          <w:rFonts w:hAnsi="宋体"/>
          <w:szCs w:val="24"/>
        </w:rPr>
      </w:pPr>
      <w:r>
        <w:rPr>
          <w:rFonts w:hAnsi="宋体" w:hint="eastAsia"/>
          <w:szCs w:val="24"/>
        </w:rPr>
        <w:t>4.9招标人对供货人与其分包人之间的法律与经济纠纷不承担任何责任和义务。</w:t>
      </w:r>
    </w:p>
    <w:p w:rsidR="00681622" w:rsidRDefault="009B77FA">
      <w:pPr>
        <w:pStyle w:val="a4"/>
        <w:adjustRightInd w:val="0"/>
        <w:snapToGrid w:val="0"/>
        <w:ind w:firstLine="480"/>
        <w:rPr>
          <w:rFonts w:hAnsi="宋体"/>
          <w:szCs w:val="24"/>
        </w:rPr>
      </w:pPr>
      <w:r>
        <w:rPr>
          <w:rFonts w:hAnsi="宋体" w:hint="eastAsia"/>
          <w:szCs w:val="24"/>
        </w:rPr>
        <w:t>4.10由于本次招标设备的供货期较紧，要求设备能尽快投入正常使用，因此要求设备供货人应有良好的服务。及时做好供货、调试培训和零配件服务，以满足项目的急需，保修期内车辆因故障停驶经检查属产品质量问题造成，厂家应根据国家相关法律法规进行维修或更换。</w:t>
      </w:r>
    </w:p>
    <w:p w:rsidR="00681622" w:rsidRDefault="009B77FA">
      <w:pPr>
        <w:pStyle w:val="a4"/>
        <w:adjustRightInd w:val="0"/>
        <w:snapToGrid w:val="0"/>
        <w:ind w:firstLine="480"/>
        <w:rPr>
          <w:rFonts w:hAnsi="宋体"/>
          <w:szCs w:val="24"/>
        </w:rPr>
      </w:pPr>
      <w:r>
        <w:rPr>
          <w:rFonts w:hAnsi="宋体" w:hint="eastAsia"/>
          <w:szCs w:val="24"/>
        </w:rPr>
        <w:t>4.11</w:t>
      </w:r>
      <w:r>
        <w:rPr>
          <w:rFonts w:hAnsi="宋体" w:hint="eastAsia"/>
          <w:spacing w:val="-4"/>
          <w:szCs w:val="24"/>
        </w:rPr>
        <w:t>本次</w:t>
      </w:r>
      <w:proofErr w:type="gramStart"/>
      <w:r>
        <w:rPr>
          <w:rFonts w:hAnsi="宋体" w:hint="eastAsia"/>
          <w:spacing w:val="-4"/>
          <w:szCs w:val="24"/>
        </w:rPr>
        <w:t>采购</w:t>
      </w:r>
      <w:r w:rsidR="00BC0338">
        <w:rPr>
          <w:rFonts w:hAnsi="宋体" w:hint="eastAsia"/>
          <w:spacing w:val="-4"/>
          <w:szCs w:val="24"/>
        </w:rPr>
        <w:t>按</w:t>
      </w:r>
      <w:proofErr w:type="gramEnd"/>
      <w:r w:rsidR="00BC0338">
        <w:rPr>
          <w:rFonts w:hAnsi="宋体" w:hint="eastAsia"/>
          <w:spacing w:val="-4"/>
          <w:szCs w:val="24"/>
        </w:rPr>
        <w:t>车辆要求，</w:t>
      </w:r>
      <w:r>
        <w:rPr>
          <w:rFonts w:hAnsi="宋体" w:hint="eastAsia"/>
          <w:spacing w:val="-4"/>
          <w:szCs w:val="24"/>
        </w:rPr>
        <w:t>到场交付后应免费派人员安装、调试及</w:t>
      </w:r>
      <w:r>
        <w:rPr>
          <w:rFonts w:hAnsi="宋体" w:hint="eastAsia"/>
          <w:szCs w:val="24"/>
        </w:rPr>
        <w:t>培训以保证设备质量不致偏离技术规范和正常运行的要求，此项调试、培训费用应包含在投标报价中。</w:t>
      </w:r>
    </w:p>
    <w:p w:rsidR="00681622" w:rsidRDefault="009B77FA">
      <w:pPr>
        <w:pStyle w:val="a4"/>
        <w:adjustRightInd w:val="0"/>
        <w:snapToGrid w:val="0"/>
        <w:ind w:firstLine="480"/>
        <w:rPr>
          <w:rFonts w:ascii="Times New Roman" w:hAnsi="宋体"/>
          <w:spacing w:val="-4"/>
          <w:szCs w:val="24"/>
        </w:rPr>
      </w:pPr>
      <w:r>
        <w:rPr>
          <w:rFonts w:hAnsi="宋体" w:hint="eastAsia"/>
          <w:szCs w:val="24"/>
        </w:rPr>
        <w:lastRenderedPageBreak/>
        <w:t>4.12</w:t>
      </w:r>
      <w:r>
        <w:rPr>
          <w:rFonts w:hAnsi="宋体" w:hint="eastAsia"/>
          <w:spacing w:val="-4"/>
          <w:szCs w:val="24"/>
        </w:rPr>
        <w:t>供货合同</w:t>
      </w:r>
      <w:r>
        <w:rPr>
          <w:rFonts w:ascii="Times New Roman" w:hAnsi="宋体" w:hint="eastAsia"/>
          <w:spacing w:val="-4"/>
          <w:szCs w:val="24"/>
        </w:rPr>
        <w:t>生效后，供货人每台设备都须提供全部的质量资料（质量认证、国家汽车强制性</w:t>
      </w:r>
      <w:r>
        <w:rPr>
          <w:rFonts w:ascii="Times New Roman" w:hAnsi="宋体" w:hint="eastAsia"/>
          <w:spacing w:val="-4"/>
          <w:szCs w:val="24"/>
        </w:rPr>
        <w:t>3C</w:t>
      </w:r>
      <w:r>
        <w:rPr>
          <w:rFonts w:ascii="Times New Roman" w:hAnsi="宋体" w:hint="eastAsia"/>
          <w:spacing w:val="-4"/>
          <w:szCs w:val="24"/>
        </w:rPr>
        <w:t>认证、产品说明书和原厂车辆产品合格证等）；</w:t>
      </w:r>
    </w:p>
    <w:p w:rsidR="00681622" w:rsidRDefault="009B77FA" w:rsidP="002A14CD">
      <w:pPr>
        <w:pStyle w:val="a4"/>
        <w:adjustRightInd w:val="0"/>
        <w:snapToGrid w:val="0"/>
        <w:ind w:firstLine="464"/>
        <w:rPr>
          <w:rFonts w:ascii="Times New Roman" w:hAnsi="宋体"/>
          <w:spacing w:val="-4"/>
          <w:szCs w:val="24"/>
        </w:rPr>
      </w:pPr>
      <w:r>
        <w:rPr>
          <w:rFonts w:ascii="Times New Roman" w:hAnsi="宋体" w:hint="eastAsia"/>
          <w:spacing w:val="-4"/>
          <w:szCs w:val="24"/>
        </w:rPr>
        <w:t>本报价中包括提供免费的汽车上牌服务，销售、售后服务承诺（包括免费质保期承诺等）、随车工具的清单等。</w:t>
      </w:r>
    </w:p>
    <w:p w:rsidR="00681622" w:rsidRDefault="009B77FA">
      <w:pPr>
        <w:pStyle w:val="a4"/>
        <w:adjustRightInd w:val="0"/>
        <w:snapToGrid w:val="0"/>
        <w:ind w:firstLine="480"/>
        <w:rPr>
          <w:rFonts w:hAnsi="宋体"/>
          <w:szCs w:val="24"/>
        </w:rPr>
      </w:pPr>
      <w:r>
        <w:rPr>
          <w:rFonts w:hAnsi="宋体" w:hint="eastAsia"/>
          <w:szCs w:val="24"/>
        </w:rPr>
        <w:t>4.13供货人必须完成所有车辆在当地车辆管理所的牌照上户。供货人应办理有关车辆牌照（购置税、商业保险）等手续，费用由供货人承担。</w:t>
      </w:r>
    </w:p>
    <w:p w:rsidR="00681622" w:rsidRDefault="009B77FA">
      <w:pPr>
        <w:pStyle w:val="a4"/>
        <w:ind w:firstLine="480"/>
        <w:rPr>
          <w:rFonts w:ascii="黑体" w:eastAsia="黑体"/>
          <w:szCs w:val="24"/>
        </w:rPr>
      </w:pPr>
      <w:r>
        <w:rPr>
          <w:rFonts w:ascii="黑体" w:eastAsia="黑体" w:hint="eastAsia"/>
          <w:szCs w:val="24"/>
        </w:rPr>
        <w:t>5.招标人的责任</w:t>
      </w:r>
    </w:p>
    <w:p w:rsidR="00681622" w:rsidRDefault="009B77FA">
      <w:pPr>
        <w:pStyle w:val="a4"/>
        <w:ind w:firstLine="480"/>
        <w:rPr>
          <w:rFonts w:hAnsi="宋体"/>
          <w:szCs w:val="24"/>
        </w:rPr>
      </w:pPr>
      <w:r>
        <w:rPr>
          <w:rFonts w:hint="eastAsia"/>
          <w:szCs w:val="24"/>
        </w:rPr>
        <w:t>5.1招标完成后，与供货人签订合同协议书，严格履行采购人应尽的全部</w:t>
      </w:r>
      <w:r>
        <w:rPr>
          <w:rFonts w:hAnsi="宋体" w:hint="eastAsia"/>
          <w:szCs w:val="24"/>
        </w:rPr>
        <w:t>义务，包括按合同规定支付款额，并为合同的实施和完成提供便利条件。</w:t>
      </w:r>
    </w:p>
    <w:p w:rsidR="00681622" w:rsidRDefault="009B77FA">
      <w:pPr>
        <w:pStyle w:val="a4"/>
        <w:ind w:firstLine="480"/>
        <w:rPr>
          <w:rFonts w:ascii="黑体" w:eastAsia="黑体"/>
          <w:szCs w:val="24"/>
        </w:rPr>
      </w:pPr>
      <w:r>
        <w:rPr>
          <w:rFonts w:ascii="黑体" w:eastAsia="黑体" w:hint="eastAsia"/>
          <w:szCs w:val="24"/>
        </w:rPr>
        <w:t>6.专利权</w:t>
      </w:r>
    </w:p>
    <w:p w:rsidR="00681622" w:rsidRDefault="009B77FA">
      <w:pPr>
        <w:pStyle w:val="a4"/>
        <w:ind w:firstLine="480"/>
        <w:rPr>
          <w:rFonts w:hAnsi="宋体"/>
          <w:szCs w:val="24"/>
        </w:rPr>
      </w:pPr>
      <w:r>
        <w:rPr>
          <w:rFonts w:hint="eastAsia"/>
          <w:szCs w:val="24"/>
        </w:rPr>
        <w:t>6.1</w:t>
      </w:r>
      <w:r>
        <w:rPr>
          <w:rFonts w:hAnsi="宋体" w:hint="eastAsia"/>
          <w:szCs w:val="24"/>
        </w:rPr>
        <w:t>供货人为本项目提供的车辆，应保证没有侵犯其他人的专利权，否则一切与此有关的损害、赔偿、诉讼费、指控费和其他开支均由供货人负责，采购人将保留由此而造成经济损失的索赔权利。</w:t>
      </w:r>
    </w:p>
    <w:p w:rsidR="00681622" w:rsidRDefault="009B77FA">
      <w:pPr>
        <w:pStyle w:val="a4"/>
        <w:ind w:firstLine="480"/>
        <w:rPr>
          <w:rFonts w:ascii="黑体" w:eastAsia="黑体"/>
          <w:szCs w:val="24"/>
        </w:rPr>
      </w:pPr>
      <w:r>
        <w:rPr>
          <w:rFonts w:ascii="黑体" w:eastAsia="黑体" w:hint="eastAsia"/>
          <w:szCs w:val="24"/>
        </w:rPr>
        <w:t>7.车辆验收、包装、标志及质量证明书</w:t>
      </w:r>
    </w:p>
    <w:p w:rsidR="00681622" w:rsidRDefault="009B77FA">
      <w:pPr>
        <w:pStyle w:val="a4"/>
        <w:adjustRightInd w:val="0"/>
        <w:snapToGrid w:val="0"/>
        <w:ind w:firstLine="480"/>
        <w:rPr>
          <w:rFonts w:hAnsi="宋体"/>
          <w:szCs w:val="24"/>
        </w:rPr>
      </w:pPr>
      <w:r>
        <w:rPr>
          <w:rFonts w:hAnsi="宋体" w:hint="eastAsia"/>
          <w:szCs w:val="24"/>
        </w:rPr>
        <w:t>7.1供货人提交的车辆验收、包装、标志及质量证明书应符合国家有关规定和本招标文件的技术规范要求。</w:t>
      </w:r>
    </w:p>
    <w:p w:rsidR="00681622" w:rsidRDefault="009B77FA">
      <w:pPr>
        <w:pStyle w:val="a4"/>
        <w:adjustRightInd w:val="0"/>
        <w:snapToGrid w:val="0"/>
        <w:ind w:firstLine="480"/>
        <w:rPr>
          <w:szCs w:val="24"/>
        </w:rPr>
      </w:pPr>
      <w:r>
        <w:rPr>
          <w:rFonts w:hAnsi="宋体" w:hint="eastAsia"/>
          <w:szCs w:val="24"/>
        </w:rPr>
        <w:t>7.2验收标准：按本标书中的各项指标、规格、性能以及生产厂家提供的正式验收技术文件进行验收。</w:t>
      </w:r>
    </w:p>
    <w:p w:rsidR="00681622" w:rsidRDefault="009B77FA">
      <w:pPr>
        <w:pStyle w:val="a4"/>
        <w:ind w:firstLine="480"/>
        <w:rPr>
          <w:rFonts w:ascii="黑体" w:eastAsia="黑体"/>
          <w:szCs w:val="24"/>
        </w:rPr>
      </w:pPr>
      <w:r>
        <w:rPr>
          <w:rFonts w:ascii="黑体" w:eastAsia="黑体" w:hint="eastAsia"/>
          <w:szCs w:val="24"/>
        </w:rPr>
        <w:t>8.保险</w:t>
      </w:r>
    </w:p>
    <w:p w:rsidR="00681622" w:rsidRDefault="009B77FA">
      <w:pPr>
        <w:pStyle w:val="a4"/>
        <w:ind w:firstLine="480"/>
        <w:rPr>
          <w:rFonts w:hAnsi="宋体"/>
          <w:szCs w:val="24"/>
        </w:rPr>
      </w:pPr>
      <w:r>
        <w:rPr>
          <w:rFonts w:hint="eastAsia"/>
          <w:szCs w:val="24"/>
        </w:rPr>
        <w:t>8.1</w:t>
      </w:r>
      <w:r>
        <w:rPr>
          <w:rFonts w:hAnsi="宋体" w:hint="eastAsia"/>
          <w:szCs w:val="24"/>
        </w:rPr>
        <w:t>供货人应对由于执行合同引起的任何人身伤亡或财产损失及海陆运输进行保险，该保险费用由供货人负责支付，并计入设备单价中。若供货人未按合同要求保险，由此而造成的全部损失应由供货人自行负责。</w:t>
      </w:r>
    </w:p>
    <w:p w:rsidR="00681622" w:rsidRPr="0004602C" w:rsidRDefault="009B77FA" w:rsidP="0004602C">
      <w:pPr>
        <w:pStyle w:val="a4"/>
        <w:adjustRightInd w:val="0"/>
        <w:ind w:firstLine="480"/>
        <w:rPr>
          <w:rFonts w:hAnsi="宋体"/>
          <w:szCs w:val="24"/>
        </w:rPr>
      </w:pPr>
      <w:r>
        <w:rPr>
          <w:rFonts w:hAnsi="宋体" w:hint="eastAsia"/>
          <w:szCs w:val="24"/>
        </w:rPr>
        <w:t>8.2报价中应包含设备（清单中无需上牌机械、车辆除外）上</w:t>
      </w:r>
      <w:proofErr w:type="gramStart"/>
      <w:r>
        <w:rPr>
          <w:rFonts w:hAnsi="宋体" w:hint="eastAsia"/>
          <w:szCs w:val="24"/>
        </w:rPr>
        <w:t>牌相关</w:t>
      </w:r>
      <w:proofErr w:type="gramEnd"/>
      <w:r>
        <w:rPr>
          <w:rFonts w:hAnsi="宋体" w:hint="eastAsia"/>
          <w:szCs w:val="24"/>
        </w:rPr>
        <w:t>费用，包括各项保险、税费、特种车辆检测费等车辆正常上牌的全部费用。</w:t>
      </w:r>
    </w:p>
    <w:p w:rsidR="00681622" w:rsidRDefault="009B77FA">
      <w:pPr>
        <w:pStyle w:val="a4"/>
        <w:ind w:firstLine="480"/>
        <w:rPr>
          <w:rFonts w:ascii="黑体" w:eastAsia="黑体"/>
          <w:szCs w:val="24"/>
        </w:rPr>
      </w:pPr>
      <w:r>
        <w:rPr>
          <w:rFonts w:ascii="黑体" w:eastAsia="黑体" w:hint="eastAsia"/>
          <w:szCs w:val="24"/>
        </w:rPr>
        <w:t>9.支付条件</w:t>
      </w:r>
    </w:p>
    <w:p w:rsidR="00681622" w:rsidRDefault="009B77FA">
      <w:pPr>
        <w:pStyle w:val="a4"/>
        <w:ind w:firstLine="480"/>
        <w:rPr>
          <w:szCs w:val="24"/>
        </w:rPr>
      </w:pPr>
      <w:r>
        <w:rPr>
          <w:rFonts w:hint="eastAsia"/>
          <w:szCs w:val="24"/>
        </w:rPr>
        <w:t>9.1付款方式：投标人中标后与招标人签订合同协议书，由招标人直接支付供货</w:t>
      </w:r>
      <w:proofErr w:type="gramStart"/>
      <w:r>
        <w:rPr>
          <w:rFonts w:hint="eastAsia"/>
          <w:szCs w:val="24"/>
        </w:rPr>
        <w:t>人设备</w:t>
      </w:r>
      <w:proofErr w:type="gramEnd"/>
      <w:r>
        <w:rPr>
          <w:rFonts w:hint="eastAsia"/>
          <w:szCs w:val="24"/>
        </w:rPr>
        <w:t>款。</w:t>
      </w:r>
    </w:p>
    <w:p w:rsidR="00681622" w:rsidRDefault="009B77FA">
      <w:pPr>
        <w:pStyle w:val="a4"/>
        <w:ind w:firstLine="480"/>
        <w:rPr>
          <w:szCs w:val="24"/>
        </w:rPr>
      </w:pPr>
      <w:r>
        <w:rPr>
          <w:rFonts w:hint="eastAsia"/>
          <w:szCs w:val="24"/>
        </w:rPr>
        <w:t>9.2付款条件</w:t>
      </w:r>
    </w:p>
    <w:p w:rsidR="00681622" w:rsidRDefault="009B77FA">
      <w:pPr>
        <w:pStyle w:val="a4"/>
        <w:ind w:firstLine="480"/>
        <w:rPr>
          <w:szCs w:val="24"/>
        </w:rPr>
      </w:pPr>
      <w:r>
        <w:rPr>
          <w:rFonts w:hint="eastAsia"/>
          <w:szCs w:val="24"/>
        </w:rPr>
        <w:lastRenderedPageBreak/>
        <w:t>（1</w:t>
      </w:r>
      <w:r w:rsidR="00BC0338">
        <w:rPr>
          <w:rFonts w:hint="eastAsia"/>
          <w:szCs w:val="24"/>
        </w:rPr>
        <w:t>）合同签订前投标人应向招标人提交5万元人民币</w:t>
      </w:r>
      <w:r w:rsidR="001A19E0">
        <w:rPr>
          <w:rFonts w:hint="eastAsia"/>
          <w:szCs w:val="24"/>
        </w:rPr>
        <w:t>金额的履约保证金，如果招标人单方面违约将向投标人支付购车款的10%作为违约金。</w:t>
      </w:r>
    </w:p>
    <w:p w:rsidR="00851334" w:rsidRDefault="00851334" w:rsidP="00851334">
      <w:pPr>
        <w:pStyle w:val="a4"/>
        <w:ind w:firstLineChars="250" w:firstLine="600"/>
        <w:rPr>
          <w:szCs w:val="24"/>
        </w:rPr>
      </w:pPr>
      <w:r>
        <w:rPr>
          <w:rFonts w:hint="eastAsia"/>
          <w:szCs w:val="24"/>
        </w:rPr>
        <w:t>(2)中标人所提供的车辆公里数指数必须在</w:t>
      </w:r>
      <w:r w:rsidR="00A0604C">
        <w:rPr>
          <w:rFonts w:hint="eastAsia"/>
          <w:szCs w:val="24"/>
        </w:rPr>
        <w:t>1</w:t>
      </w:r>
      <w:r>
        <w:rPr>
          <w:rFonts w:hint="eastAsia"/>
          <w:szCs w:val="24"/>
        </w:rPr>
        <w:t>00</w:t>
      </w:r>
      <w:r w:rsidR="00C00921">
        <w:rPr>
          <w:rFonts w:hint="eastAsia"/>
          <w:szCs w:val="24"/>
        </w:rPr>
        <w:t>公里以内，如果超出招标人有权退还车辆，产生的手续费也由</w:t>
      </w:r>
      <w:r>
        <w:rPr>
          <w:rFonts w:hint="eastAsia"/>
          <w:szCs w:val="24"/>
        </w:rPr>
        <w:t>中标人承担。</w:t>
      </w:r>
    </w:p>
    <w:p w:rsidR="00681622" w:rsidRDefault="009B77FA">
      <w:pPr>
        <w:pStyle w:val="a4"/>
        <w:ind w:firstLine="480"/>
        <w:rPr>
          <w:szCs w:val="24"/>
        </w:rPr>
      </w:pPr>
      <w:r>
        <w:rPr>
          <w:rFonts w:hint="eastAsia"/>
          <w:szCs w:val="24"/>
        </w:rPr>
        <w:t>（</w:t>
      </w:r>
      <w:r w:rsidR="00851334">
        <w:rPr>
          <w:rFonts w:hint="eastAsia"/>
          <w:szCs w:val="24"/>
        </w:rPr>
        <w:t>3</w:t>
      </w:r>
      <w:r>
        <w:rPr>
          <w:rFonts w:hint="eastAsia"/>
          <w:szCs w:val="24"/>
        </w:rPr>
        <w:t>）车辆运抵采购人指定交货现场、经调试、检测、验收合格、合格，车辆设备在车管所上牌及供货人所提供的单据（合同价格100%的商业发票和各种税费单据齐全,提供制造商出具的质量证书）确认无误后</w:t>
      </w:r>
      <w:r w:rsidR="001A19E0">
        <w:rPr>
          <w:rFonts w:hint="eastAsia"/>
          <w:szCs w:val="24"/>
        </w:rPr>
        <w:t>提档当日</w:t>
      </w:r>
      <w:r>
        <w:rPr>
          <w:rFonts w:hint="eastAsia"/>
          <w:szCs w:val="24"/>
        </w:rPr>
        <w:t>支付</w:t>
      </w:r>
      <w:r w:rsidR="008E478E">
        <w:rPr>
          <w:rFonts w:hint="eastAsia"/>
          <w:szCs w:val="24"/>
        </w:rPr>
        <w:t>所购车辆</w:t>
      </w:r>
      <w:r>
        <w:rPr>
          <w:rFonts w:hint="eastAsia"/>
          <w:szCs w:val="24"/>
        </w:rPr>
        <w:t>剩余合同金额的</w:t>
      </w:r>
      <w:r w:rsidR="00BC0338">
        <w:rPr>
          <w:rFonts w:hint="eastAsia"/>
          <w:szCs w:val="24"/>
        </w:rPr>
        <w:t>100</w:t>
      </w:r>
      <w:r>
        <w:rPr>
          <w:rFonts w:hint="eastAsia"/>
          <w:szCs w:val="24"/>
        </w:rPr>
        <w:t>%。</w:t>
      </w:r>
    </w:p>
    <w:p w:rsidR="00681622" w:rsidRDefault="009B77FA">
      <w:pPr>
        <w:pStyle w:val="a4"/>
        <w:ind w:firstLine="480"/>
        <w:rPr>
          <w:szCs w:val="24"/>
        </w:rPr>
      </w:pPr>
      <w:r>
        <w:rPr>
          <w:rFonts w:hint="eastAsia"/>
          <w:szCs w:val="24"/>
        </w:rPr>
        <w:t>9.3支付地点</w:t>
      </w:r>
    </w:p>
    <w:p w:rsidR="00681622" w:rsidRDefault="009B77FA">
      <w:pPr>
        <w:pStyle w:val="a4"/>
        <w:ind w:firstLine="480"/>
        <w:rPr>
          <w:rFonts w:hAnsi="宋体"/>
          <w:szCs w:val="24"/>
        </w:rPr>
      </w:pPr>
      <w:r>
        <w:rPr>
          <w:rFonts w:hint="eastAsia"/>
          <w:szCs w:val="24"/>
        </w:rPr>
        <w:t>经采购人同意后</w:t>
      </w:r>
      <w:r>
        <w:rPr>
          <w:rFonts w:hAnsi="宋体" w:hint="eastAsia"/>
          <w:szCs w:val="24"/>
        </w:rPr>
        <w:t>，向供货人的支付应按合同规定货币支付到合同协议书中指定供货人的银行</w:t>
      </w:r>
      <w:proofErr w:type="gramStart"/>
      <w:r>
        <w:rPr>
          <w:rFonts w:hAnsi="宋体" w:hint="eastAsia"/>
          <w:szCs w:val="24"/>
        </w:rPr>
        <w:t>帐户</w:t>
      </w:r>
      <w:proofErr w:type="gramEnd"/>
      <w:r>
        <w:rPr>
          <w:rFonts w:hAnsi="宋体" w:hint="eastAsia"/>
          <w:szCs w:val="24"/>
        </w:rPr>
        <w:t>中。</w:t>
      </w:r>
    </w:p>
    <w:p w:rsidR="00681622" w:rsidRDefault="00C9616D" w:rsidP="00C9616D">
      <w:pPr>
        <w:pStyle w:val="a4"/>
        <w:ind w:firstLine="480"/>
        <w:rPr>
          <w:rFonts w:hAnsi="宋体"/>
          <w:szCs w:val="24"/>
        </w:rPr>
      </w:pPr>
      <w:r>
        <w:rPr>
          <w:rFonts w:hAnsi="宋体" w:hint="eastAsia"/>
          <w:szCs w:val="24"/>
        </w:rPr>
        <w:t>9.4</w:t>
      </w:r>
      <w:r w:rsidR="009B77FA">
        <w:rPr>
          <w:rFonts w:hAnsi="宋体" w:hint="eastAsia"/>
          <w:szCs w:val="24"/>
        </w:rPr>
        <w:t>付款方式采用：经招标人直接支付供货</w:t>
      </w:r>
      <w:proofErr w:type="gramStart"/>
      <w:r w:rsidR="009B77FA">
        <w:rPr>
          <w:rFonts w:hAnsi="宋体" w:hint="eastAsia"/>
          <w:szCs w:val="24"/>
        </w:rPr>
        <w:t>人设备</w:t>
      </w:r>
      <w:proofErr w:type="gramEnd"/>
      <w:r w:rsidR="009B77FA">
        <w:rPr>
          <w:rFonts w:hAnsi="宋体" w:hint="eastAsia"/>
          <w:szCs w:val="24"/>
        </w:rPr>
        <w:t>款。</w:t>
      </w:r>
    </w:p>
    <w:p w:rsidR="00681622" w:rsidRDefault="009B77FA">
      <w:pPr>
        <w:pStyle w:val="a4"/>
        <w:ind w:firstLine="480"/>
        <w:rPr>
          <w:rFonts w:ascii="黑体" w:eastAsia="黑体"/>
          <w:szCs w:val="24"/>
        </w:rPr>
      </w:pPr>
      <w:r>
        <w:rPr>
          <w:rFonts w:ascii="黑体" w:eastAsia="黑体" w:hint="eastAsia"/>
          <w:szCs w:val="24"/>
        </w:rPr>
        <w:t>10.税金及履约保证金</w:t>
      </w:r>
    </w:p>
    <w:p w:rsidR="00681622" w:rsidRDefault="009B77FA">
      <w:pPr>
        <w:pStyle w:val="a4"/>
        <w:ind w:firstLine="480"/>
        <w:rPr>
          <w:szCs w:val="24"/>
        </w:rPr>
      </w:pPr>
      <w:r>
        <w:rPr>
          <w:rFonts w:hint="eastAsia"/>
          <w:szCs w:val="24"/>
        </w:rPr>
        <w:t>供货人对所提供的车辆应按我国法律和规定交纳各种税金。</w:t>
      </w:r>
    </w:p>
    <w:p w:rsidR="00681622" w:rsidRDefault="009B77FA">
      <w:pPr>
        <w:pStyle w:val="a4"/>
        <w:ind w:firstLine="480"/>
        <w:rPr>
          <w:szCs w:val="24"/>
        </w:rPr>
      </w:pPr>
      <w:r>
        <w:rPr>
          <w:rFonts w:hint="eastAsia"/>
          <w:szCs w:val="24"/>
        </w:rPr>
        <w:t>履约保证金的形式：银行保函或现金担保；</w:t>
      </w:r>
    </w:p>
    <w:p w:rsidR="00681622" w:rsidRDefault="004E2F27">
      <w:pPr>
        <w:pStyle w:val="a4"/>
        <w:ind w:firstLine="480"/>
        <w:rPr>
          <w:szCs w:val="24"/>
        </w:rPr>
      </w:pPr>
      <w:r>
        <w:rPr>
          <w:rFonts w:hint="eastAsia"/>
          <w:szCs w:val="24"/>
        </w:rPr>
        <w:t>履约保证金的金额：现金人民币5万元。</w:t>
      </w:r>
    </w:p>
    <w:p w:rsidR="00681622" w:rsidRDefault="009B77FA" w:rsidP="004E2F27">
      <w:pPr>
        <w:pStyle w:val="a4"/>
        <w:ind w:firstLine="480"/>
        <w:rPr>
          <w:szCs w:val="24"/>
        </w:rPr>
      </w:pPr>
      <w:r>
        <w:rPr>
          <w:rFonts w:hint="eastAsia"/>
          <w:szCs w:val="24"/>
        </w:rPr>
        <w:t>提交履约保证金时间：应在中标通知书发出后30日内，并在签订合同协议书之前；</w:t>
      </w:r>
    </w:p>
    <w:p w:rsidR="00681622" w:rsidRDefault="009B77FA">
      <w:pPr>
        <w:pStyle w:val="a4"/>
        <w:ind w:firstLine="480"/>
        <w:rPr>
          <w:szCs w:val="24"/>
        </w:rPr>
      </w:pPr>
      <w:r>
        <w:rPr>
          <w:rFonts w:hint="eastAsia"/>
          <w:szCs w:val="24"/>
        </w:rPr>
        <w:t>履约保证金退还：合同履行完后30日内。</w:t>
      </w:r>
    </w:p>
    <w:p w:rsidR="00681622" w:rsidRDefault="009B77FA">
      <w:pPr>
        <w:pStyle w:val="a4"/>
        <w:ind w:firstLine="480"/>
        <w:rPr>
          <w:rFonts w:ascii="黑体" w:eastAsia="黑体"/>
          <w:szCs w:val="24"/>
        </w:rPr>
      </w:pPr>
      <w:r>
        <w:rPr>
          <w:rFonts w:ascii="黑体" w:eastAsia="黑体" w:hint="eastAsia"/>
          <w:szCs w:val="24"/>
        </w:rPr>
        <w:t>11. 合同执行期间的价格调整</w:t>
      </w:r>
    </w:p>
    <w:p w:rsidR="00681622" w:rsidRDefault="009B77FA">
      <w:pPr>
        <w:pStyle w:val="a4"/>
        <w:ind w:firstLine="480"/>
        <w:rPr>
          <w:szCs w:val="24"/>
        </w:rPr>
      </w:pPr>
      <w:r>
        <w:rPr>
          <w:rFonts w:hint="eastAsia"/>
          <w:szCs w:val="24"/>
        </w:rPr>
        <w:t>本项目在合同执行期间不调价。</w:t>
      </w:r>
    </w:p>
    <w:p w:rsidR="00681622" w:rsidRDefault="00681622">
      <w:pPr>
        <w:pStyle w:val="a4"/>
        <w:ind w:firstLine="480"/>
        <w:rPr>
          <w:rFonts w:ascii="黑体" w:eastAsia="黑体"/>
          <w:szCs w:val="24"/>
        </w:rPr>
      </w:pPr>
    </w:p>
    <w:p w:rsidR="00681622" w:rsidRDefault="009B77FA">
      <w:pPr>
        <w:pStyle w:val="a4"/>
        <w:ind w:firstLine="480"/>
        <w:rPr>
          <w:rFonts w:ascii="黑体" w:eastAsia="黑体"/>
          <w:szCs w:val="24"/>
        </w:rPr>
      </w:pPr>
      <w:r>
        <w:rPr>
          <w:rFonts w:ascii="黑体" w:eastAsia="黑体" w:hint="eastAsia"/>
          <w:szCs w:val="24"/>
        </w:rPr>
        <w:t>12.供货人的违约</w:t>
      </w:r>
    </w:p>
    <w:p w:rsidR="00681622" w:rsidRDefault="009B77FA">
      <w:pPr>
        <w:pStyle w:val="a4"/>
        <w:adjustRightInd w:val="0"/>
        <w:snapToGrid w:val="0"/>
        <w:ind w:firstLine="480"/>
        <w:rPr>
          <w:rFonts w:hAnsi="宋体"/>
          <w:szCs w:val="24"/>
        </w:rPr>
      </w:pPr>
      <w:r>
        <w:rPr>
          <w:rFonts w:hAnsi="宋体" w:hint="eastAsia"/>
          <w:szCs w:val="24"/>
        </w:rPr>
        <w:t>供货人应按与招标人签订的合同协议书组织车辆供应，如超过供货计划14天仍未能供货，应视为供货人违约。招标人有权终止合同并没收履约担保金。</w:t>
      </w:r>
    </w:p>
    <w:p w:rsidR="00681622" w:rsidRDefault="009B77FA">
      <w:pPr>
        <w:pStyle w:val="a4"/>
        <w:ind w:firstLine="480"/>
        <w:rPr>
          <w:rFonts w:ascii="黑体" w:eastAsia="黑体"/>
          <w:szCs w:val="24"/>
        </w:rPr>
      </w:pPr>
      <w:r>
        <w:rPr>
          <w:rFonts w:ascii="黑体" w:eastAsia="黑体" w:hint="eastAsia"/>
          <w:szCs w:val="24"/>
        </w:rPr>
        <w:t xml:space="preserve">13. 争端的解决方式  </w:t>
      </w:r>
    </w:p>
    <w:p w:rsidR="00681622" w:rsidRDefault="009B77FA">
      <w:pPr>
        <w:pStyle w:val="a4"/>
        <w:adjustRightInd w:val="0"/>
        <w:snapToGrid w:val="0"/>
        <w:ind w:firstLine="480"/>
        <w:rPr>
          <w:rFonts w:hAnsi="宋体"/>
          <w:szCs w:val="24"/>
        </w:rPr>
      </w:pPr>
      <w:r>
        <w:rPr>
          <w:rFonts w:hAnsi="宋体" w:hint="eastAsia"/>
          <w:szCs w:val="24"/>
        </w:rPr>
        <w:t>无论在否定和终止本合同之前或之后，如果招标人与供货人之间关于合同的任何争端，首先应设法对争议进行友好调解。</w:t>
      </w:r>
    </w:p>
    <w:p w:rsidR="00681622" w:rsidRDefault="009B77FA">
      <w:pPr>
        <w:pStyle w:val="a4"/>
        <w:adjustRightInd w:val="0"/>
        <w:snapToGrid w:val="0"/>
        <w:ind w:firstLine="480"/>
        <w:rPr>
          <w:rFonts w:hAnsi="宋体"/>
          <w:szCs w:val="24"/>
        </w:rPr>
      </w:pPr>
      <w:r>
        <w:rPr>
          <w:rFonts w:hAnsi="宋体" w:hint="eastAsia"/>
          <w:szCs w:val="24"/>
        </w:rPr>
        <w:lastRenderedPageBreak/>
        <w:t>若经过协商或调解仍不能达成一致时，此争执采用诉讼方式解决，诉讼机构为项目招标人注册所在地人民法院。</w:t>
      </w:r>
    </w:p>
    <w:p w:rsidR="00681622" w:rsidRDefault="009B77FA">
      <w:pPr>
        <w:pStyle w:val="a4"/>
        <w:ind w:firstLine="480"/>
        <w:rPr>
          <w:rFonts w:ascii="黑体" w:eastAsia="黑体"/>
          <w:szCs w:val="24"/>
        </w:rPr>
      </w:pPr>
      <w:r>
        <w:rPr>
          <w:rFonts w:ascii="黑体" w:eastAsia="黑体" w:hint="eastAsia"/>
          <w:szCs w:val="24"/>
        </w:rPr>
        <w:t>14..合同的生效、终止与变更</w:t>
      </w:r>
    </w:p>
    <w:p w:rsidR="00681622" w:rsidRDefault="009B77FA">
      <w:pPr>
        <w:pStyle w:val="a4"/>
        <w:adjustRightInd w:val="0"/>
        <w:snapToGrid w:val="0"/>
        <w:ind w:firstLine="480"/>
        <w:rPr>
          <w:rFonts w:hAnsi="宋体"/>
          <w:szCs w:val="24"/>
        </w:rPr>
      </w:pPr>
      <w:r>
        <w:rPr>
          <w:rFonts w:hAnsi="宋体" w:hint="eastAsia"/>
          <w:szCs w:val="24"/>
        </w:rPr>
        <w:t>14.1本合同的生效时间，以招标人与供货人签署的合同协议书上注明的时间为准。</w:t>
      </w:r>
    </w:p>
    <w:p w:rsidR="00681622" w:rsidRDefault="009B77FA">
      <w:pPr>
        <w:pStyle w:val="a4"/>
        <w:adjustRightInd w:val="0"/>
        <w:snapToGrid w:val="0"/>
        <w:ind w:firstLine="480"/>
        <w:rPr>
          <w:rFonts w:hAnsi="宋体"/>
          <w:szCs w:val="24"/>
        </w:rPr>
      </w:pPr>
      <w:r>
        <w:rPr>
          <w:rFonts w:hAnsi="宋体" w:hint="eastAsia"/>
          <w:szCs w:val="24"/>
        </w:rPr>
        <w:t>14.2本合同的终止时间，为质量保证期满后。合同失效后，招标人与供货人均不再受本合同的约束。</w:t>
      </w:r>
    </w:p>
    <w:p w:rsidR="00681622" w:rsidRDefault="009B77FA">
      <w:pPr>
        <w:pStyle w:val="a4"/>
        <w:ind w:firstLine="480"/>
        <w:rPr>
          <w:rFonts w:ascii="黑体" w:eastAsia="黑体"/>
          <w:szCs w:val="24"/>
        </w:rPr>
      </w:pPr>
      <w:r>
        <w:rPr>
          <w:rFonts w:ascii="黑体" w:eastAsia="黑体" w:hint="eastAsia"/>
          <w:szCs w:val="24"/>
        </w:rPr>
        <w:t>15. 转让和分包</w:t>
      </w:r>
    </w:p>
    <w:p w:rsidR="00681622" w:rsidRDefault="009B77FA">
      <w:pPr>
        <w:pStyle w:val="a4"/>
        <w:adjustRightInd w:val="0"/>
        <w:snapToGrid w:val="0"/>
        <w:ind w:firstLine="480"/>
        <w:rPr>
          <w:rFonts w:hAnsi="宋体"/>
          <w:szCs w:val="24"/>
        </w:rPr>
      </w:pPr>
      <w:r>
        <w:rPr>
          <w:rFonts w:hAnsi="宋体" w:hint="eastAsia"/>
          <w:szCs w:val="24"/>
        </w:rPr>
        <w:t xml:space="preserve"> 本合同不允许转包或违法分包。</w:t>
      </w:r>
    </w:p>
    <w:p w:rsidR="00681622" w:rsidRDefault="009B77FA">
      <w:pPr>
        <w:pStyle w:val="a4"/>
        <w:ind w:firstLine="480"/>
        <w:rPr>
          <w:rFonts w:ascii="黑体" w:eastAsia="黑体"/>
          <w:szCs w:val="24"/>
        </w:rPr>
      </w:pPr>
      <w:r>
        <w:rPr>
          <w:rFonts w:ascii="黑体" w:eastAsia="黑体" w:hint="eastAsia"/>
          <w:szCs w:val="24"/>
        </w:rPr>
        <w:t>16.适用法律</w:t>
      </w:r>
    </w:p>
    <w:p w:rsidR="00681622" w:rsidRDefault="009B77FA">
      <w:pPr>
        <w:pStyle w:val="a4"/>
        <w:adjustRightInd w:val="0"/>
        <w:snapToGrid w:val="0"/>
        <w:ind w:firstLine="480"/>
        <w:rPr>
          <w:rFonts w:hAnsi="宋体"/>
          <w:szCs w:val="24"/>
        </w:rPr>
      </w:pPr>
      <w:r>
        <w:rPr>
          <w:rFonts w:hAnsi="宋体" w:hint="eastAsia"/>
          <w:szCs w:val="24"/>
        </w:rPr>
        <w:t>16.1约束本合同的法律是中华人民共和国的现行法律，合同应据此解释。</w:t>
      </w:r>
    </w:p>
    <w:p w:rsidR="00681622" w:rsidRDefault="009B77FA">
      <w:pPr>
        <w:pStyle w:val="a4"/>
        <w:adjustRightInd w:val="0"/>
        <w:snapToGrid w:val="0"/>
        <w:ind w:firstLine="480"/>
        <w:rPr>
          <w:rFonts w:ascii="黑体" w:eastAsia="黑体"/>
          <w:szCs w:val="24"/>
        </w:rPr>
      </w:pPr>
      <w:r>
        <w:rPr>
          <w:rFonts w:ascii="黑体" w:eastAsia="黑体" w:hint="eastAsia"/>
          <w:szCs w:val="24"/>
        </w:rPr>
        <w:t>17.行贿和受贿</w:t>
      </w:r>
    </w:p>
    <w:p w:rsidR="00681622" w:rsidRDefault="009B77FA">
      <w:pPr>
        <w:pStyle w:val="a4"/>
        <w:adjustRightInd w:val="0"/>
        <w:snapToGrid w:val="0"/>
        <w:ind w:firstLine="480"/>
        <w:rPr>
          <w:rFonts w:hAnsi="宋体"/>
          <w:szCs w:val="24"/>
        </w:rPr>
      </w:pPr>
      <w:r>
        <w:rPr>
          <w:rFonts w:hAnsi="宋体" w:hint="eastAsia"/>
          <w:szCs w:val="24"/>
        </w:rPr>
        <w:t>在合同执行过程中，供货人如果用行贿、送礼或其他不正当手段企图影响或已经影响招标人行为或欲获得超出合同规定以外的额外费用，因供货人的上述行为造成的经济损失等，供货人应负一切责任，并予赔偿。情节严重者，采购人有权终止本供货合同，并追究其法律责任。</w:t>
      </w:r>
    </w:p>
    <w:p w:rsidR="00681622" w:rsidRDefault="009B77FA">
      <w:pPr>
        <w:pStyle w:val="a4"/>
        <w:adjustRightInd w:val="0"/>
        <w:snapToGrid w:val="0"/>
        <w:ind w:firstLine="480"/>
        <w:rPr>
          <w:rFonts w:ascii="黑体" w:eastAsia="黑体"/>
          <w:szCs w:val="24"/>
        </w:rPr>
      </w:pPr>
      <w:r>
        <w:rPr>
          <w:rFonts w:ascii="黑体" w:eastAsia="黑体" w:hint="eastAsia"/>
          <w:szCs w:val="24"/>
        </w:rPr>
        <w:t>18.其它</w:t>
      </w:r>
    </w:p>
    <w:p w:rsidR="00681622" w:rsidRDefault="009B77FA">
      <w:pPr>
        <w:pStyle w:val="a4"/>
        <w:adjustRightInd w:val="0"/>
        <w:snapToGrid w:val="0"/>
        <w:ind w:firstLine="480"/>
        <w:rPr>
          <w:rFonts w:hAnsi="宋体"/>
          <w:szCs w:val="24"/>
        </w:rPr>
      </w:pPr>
      <w:r>
        <w:rPr>
          <w:rFonts w:hAnsi="宋体" w:hint="eastAsia"/>
          <w:szCs w:val="24"/>
        </w:rPr>
        <w:t>供货人应按合同约定履行安全职责，严格执行国家、地方政府有关安全管理方面的法律、法规及规章制度，同时严格执行采购</w:t>
      </w:r>
      <w:proofErr w:type="gramStart"/>
      <w:r>
        <w:rPr>
          <w:rFonts w:hAnsi="宋体" w:hint="eastAsia"/>
          <w:szCs w:val="24"/>
        </w:rPr>
        <w:t>人制</w:t>
      </w:r>
      <w:proofErr w:type="gramEnd"/>
      <w:r>
        <w:rPr>
          <w:rFonts w:hAnsi="宋体" w:hint="eastAsia"/>
          <w:szCs w:val="24"/>
        </w:rPr>
        <w:t>订的本项目安全生产管理方面的规章制度、安全检查程序及安全管理要求。</w:t>
      </w:r>
    </w:p>
    <w:p w:rsidR="00681622" w:rsidRDefault="009B77FA">
      <w:pPr>
        <w:pStyle w:val="a4"/>
        <w:adjustRightInd w:val="0"/>
        <w:snapToGrid w:val="0"/>
        <w:ind w:firstLine="480"/>
        <w:rPr>
          <w:rFonts w:hAnsi="宋体"/>
          <w:szCs w:val="24"/>
        </w:rPr>
      </w:pPr>
      <w:r>
        <w:rPr>
          <w:rFonts w:hAnsi="宋体" w:cs="Arial" w:hint="eastAsia"/>
          <w:szCs w:val="24"/>
        </w:rPr>
        <w:t>供货人在供货过程中应做到文明供货，严禁破坏及污染正常运营的原有道路及道路设施。</w:t>
      </w:r>
      <w:r>
        <w:rPr>
          <w:rFonts w:hAnsi="宋体" w:hint="eastAsia"/>
          <w:szCs w:val="24"/>
        </w:rPr>
        <w:t>如果因供货人的自身原因导致安全、文明方面责任，由其全部承担。</w:t>
      </w:r>
    </w:p>
    <w:p w:rsidR="00681622" w:rsidRDefault="009B77FA">
      <w:pPr>
        <w:pStyle w:val="a4"/>
        <w:adjustRightInd w:val="0"/>
        <w:snapToGrid w:val="0"/>
        <w:ind w:firstLine="480"/>
        <w:rPr>
          <w:rFonts w:hAnsi="宋体"/>
          <w:szCs w:val="24"/>
        </w:rPr>
      </w:pPr>
      <w:r>
        <w:rPr>
          <w:rFonts w:hAnsi="宋体" w:hint="eastAsia"/>
          <w:szCs w:val="24"/>
        </w:rPr>
        <w:t>1</w:t>
      </w:r>
      <w:r>
        <w:rPr>
          <w:rFonts w:ascii="黑体" w:eastAsia="黑体" w:hint="eastAsia"/>
          <w:szCs w:val="24"/>
        </w:rPr>
        <w:t>9.公路通行费</w:t>
      </w:r>
    </w:p>
    <w:p w:rsidR="00681622" w:rsidRDefault="009B77FA" w:rsidP="002A14CD">
      <w:pPr>
        <w:pStyle w:val="a4"/>
        <w:adjustRightInd w:val="0"/>
        <w:snapToGrid w:val="0"/>
        <w:ind w:firstLineChars="199" w:firstLine="478"/>
        <w:rPr>
          <w:rFonts w:hAnsi="宋体"/>
          <w:szCs w:val="24"/>
        </w:rPr>
      </w:pPr>
      <w:r>
        <w:rPr>
          <w:rFonts w:hAnsi="宋体" w:hint="eastAsia"/>
          <w:szCs w:val="24"/>
        </w:rPr>
        <w:t>为运送本合同拟</w:t>
      </w:r>
      <w:proofErr w:type="gramStart"/>
      <w:r>
        <w:rPr>
          <w:rFonts w:hAnsi="宋体" w:hint="eastAsia"/>
          <w:szCs w:val="24"/>
        </w:rPr>
        <w:t>供设备</w:t>
      </w:r>
      <w:proofErr w:type="gramEnd"/>
      <w:r>
        <w:rPr>
          <w:rFonts w:hAnsi="宋体" w:hint="eastAsia"/>
          <w:szCs w:val="24"/>
        </w:rPr>
        <w:t>运输经过相关收费公路的通行费用，均由供货人自行按章缴纳，并在报价时分摊</w:t>
      </w:r>
      <w:proofErr w:type="gramStart"/>
      <w:r>
        <w:rPr>
          <w:rFonts w:hAnsi="宋体" w:hint="eastAsia"/>
          <w:szCs w:val="24"/>
        </w:rPr>
        <w:t>入设备</w:t>
      </w:r>
      <w:proofErr w:type="gramEnd"/>
      <w:r>
        <w:rPr>
          <w:rFonts w:hAnsi="宋体" w:hint="eastAsia"/>
          <w:szCs w:val="24"/>
        </w:rPr>
        <w:t>报价清单的相关细目中，不单独报价。</w:t>
      </w:r>
    </w:p>
    <w:p w:rsidR="00681622" w:rsidRDefault="009B77FA" w:rsidP="002A14CD">
      <w:pPr>
        <w:pStyle w:val="a4"/>
        <w:adjustRightInd w:val="0"/>
        <w:snapToGrid w:val="0"/>
        <w:ind w:firstLineChars="199" w:firstLine="478"/>
        <w:rPr>
          <w:szCs w:val="24"/>
        </w:rPr>
      </w:pPr>
      <w:r>
        <w:rPr>
          <w:rFonts w:hAnsi="宋体" w:hint="eastAsia"/>
          <w:szCs w:val="24"/>
        </w:rPr>
        <w:t>供货人在供货过程中所使用的运输车辆，要求车况良好，禁止将不允许上高速公路的车辆作为设备运输车辆。</w:t>
      </w:r>
    </w:p>
    <w:p w:rsidR="00681622" w:rsidRDefault="009B77FA">
      <w:pPr>
        <w:pStyle w:val="2"/>
        <w:ind w:firstLine="562"/>
        <w:rPr>
          <w:rFonts w:ascii="Times New Roman" w:hAnsi="Times New Roman"/>
        </w:rPr>
      </w:pPr>
      <w:r>
        <w:rPr>
          <w:rFonts w:ascii="Times New Roman" w:hAnsi="Times New Roman"/>
        </w:rPr>
        <w:br w:type="page"/>
      </w:r>
      <w:bookmarkStart w:id="354" w:name="_Toc184635117"/>
      <w:bookmarkStart w:id="355" w:name="_Toc247085834"/>
      <w:bookmarkStart w:id="356" w:name="_Toc296602565"/>
      <w:bookmarkStart w:id="357" w:name="_Toc369531675"/>
      <w:bookmarkStart w:id="358" w:name="_Toc29298"/>
      <w:bookmarkStart w:id="359" w:name="_Toc246996319"/>
      <w:bookmarkStart w:id="360" w:name="_Toc369531676"/>
      <w:bookmarkStart w:id="361" w:name="_Toc246997062"/>
      <w:bookmarkStart w:id="362" w:name="_Toc9766"/>
      <w:bookmarkStart w:id="363" w:name="_Toc144974826"/>
      <w:bookmarkStart w:id="364" w:name="_Toc152045767"/>
      <w:bookmarkStart w:id="365" w:name="_Toc152042546"/>
      <w:bookmarkStart w:id="366" w:name="_Toc179632785"/>
      <w:bookmarkStart w:id="367" w:name="_Toc300835199"/>
      <w:bookmarkStart w:id="368" w:name="_Toc184635122"/>
      <w:bookmarkStart w:id="369" w:name="_Toc152042388"/>
      <w:bookmarkStart w:id="370" w:name="_Toc144974578"/>
      <w:bookmarkStart w:id="371" w:name="_Toc247514197"/>
      <w:bookmarkStart w:id="372" w:name="_Toc152045610"/>
      <w:bookmarkStart w:id="373" w:name="_Toc247527798"/>
      <w:bookmarkEnd w:id="354"/>
      <w:bookmarkEnd w:id="355"/>
      <w:bookmarkEnd w:id="356"/>
      <w:bookmarkEnd w:id="357"/>
      <w:bookmarkEnd w:id="358"/>
      <w:bookmarkEnd w:id="359"/>
      <w:bookmarkEnd w:id="360"/>
      <w:bookmarkEnd w:id="361"/>
      <w:bookmarkEnd w:id="362"/>
    </w:p>
    <w:p w:rsidR="00681622" w:rsidRDefault="009B77FA">
      <w:pPr>
        <w:pStyle w:val="2"/>
        <w:ind w:firstLine="562"/>
        <w:rPr>
          <w:rFonts w:ascii="Times New Roman" w:hAnsi="Times New Roman"/>
        </w:rPr>
      </w:pPr>
      <w:bookmarkStart w:id="374" w:name="_Toc14414"/>
      <w:r>
        <w:rPr>
          <w:rFonts w:ascii="Times New Roman" w:hAnsi="Times New Roman"/>
        </w:rPr>
        <w:lastRenderedPageBreak/>
        <w:t>第</w:t>
      </w:r>
      <w:r>
        <w:rPr>
          <w:rFonts w:ascii="Times New Roman" w:hAnsi="Times New Roman" w:hint="eastAsia"/>
        </w:rPr>
        <w:t>二</w:t>
      </w:r>
      <w:r>
        <w:rPr>
          <w:rFonts w:ascii="Times New Roman" w:hAnsi="Times New Roman"/>
        </w:rPr>
        <w:t>节</w:t>
      </w:r>
      <w:r>
        <w:rPr>
          <w:rFonts w:ascii="Times New Roman" w:hAnsi="Times New Roman" w:hint="eastAsia"/>
        </w:rPr>
        <w:t xml:space="preserve"> </w:t>
      </w:r>
      <w:r>
        <w:rPr>
          <w:rFonts w:ascii="Times New Roman" w:hAnsi="Times New Roman"/>
        </w:rPr>
        <w:t>合同附件格式</w:t>
      </w:r>
      <w:bookmarkEnd w:id="374"/>
    </w:p>
    <w:p w:rsidR="00681622" w:rsidRDefault="009B77FA">
      <w:pPr>
        <w:pStyle w:val="3"/>
        <w:ind w:firstLine="137"/>
        <w:rPr>
          <w:rFonts w:ascii="Times New Roman" w:hAnsi="Times New Roman"/>
        </w:rPr>
      </w:pPr>
      <w:r>
        <w:rPr>
          <w:rFonts w:ascii="Times New Roman" w:hAnsi="Times New Roman"/>
        </w:rPr>
        <w:br w:type="page"/>
      </w:r>
      <w:bookmarkStart w:id="375" w:name="_Toc11993"/>
      <w:r>
        <w:rPr>
          <w:rFonts w:ascii="Times New Roman" w:hAnsi="Times New Roman"/>
        </w:rPr>
        <w:lastRenderedPageBreak/>
        <w:t>附件一：合同协议书</w:t>
      </w:r>
      <w:bookmarkEnd w:id="375"/>
    </w:p>
    <w:p w:rsidR="00681622" w:rsidRDefault="009B77FA">
      <w:pPr>
        <w:spacing w:line="440" w:lineRule="exact"/>
        <w:ind w:firstLine="560"/>
        <w:jc w:val="center"/>
        <w:rPr>
          <w:rFonts w:ascii="Times New Roman" w:eastAsia="黑体" w:hAnsi="Times New Roman"/>
          <w:sz w:val="28"/>
        </w:rPr>
      </w:pPr>
      <w:r>
        <w:rPr>
          <w:rFonts w:ascii="Times New Roman" w:eastAsia="黑体" w:hAnsi="Times New Roman"/>
          <w:sz w:val="28"/>
        </w:rPr>
        <w:t>合同协议书</w:t>
      </w:r>
    </w:p>
    <w:p w:rsidR="00681622" w:rsidRDefault="00681622">
      <w:pPr>
        <w:spacing w:line="440" w:lineRule="exact"/>
        <w:ind w:firstLine="480"/>
        <w:rPr>
          <w:rFonts w:ascii="Times New Roman" w:hAnsi="Times New Roman"/>
        </w:rPr>
      </w:pPr>
    </w:p>
    <w:p w:rsidR="00681622" w:rsidRDefault="009B77FA">
      <w:pPr>
        <w:spacing w:line="440" w:lineRule="exact"/>
        <w:ind w:firstLineChars="171" w:firstLine="410"/>
        <w:rPr>
          <w:rFonts w:ascii="Times New Roman" w:hAnsi="Times New Roman"/>
          <w:szCs w:val="21"/>
        </w:rPr>
      </w:pPr>
      <w:r>
        <w:rPr>
          <w:rFonts w:ascii="Times New Roman" w:hAnsi="Times New Roman"/>
          <w:szCs w:val="21"/>
          <w:u w:val="single"/>
        </w:rPr>
        <w:t xml:space="preserve">                   </w:t>
      </w:r>
      <w:r>
        <w:rPr>
          <w:rFonts w:ascii="Times New Roman" w:hAnsi="Times New Roman"/>
          <w:szCs w:val="21"/>
        </w:rPr>
        <w:t>（买方名称，以下简称</w:t>
      </w:r>
      <w:r>
        <w:rPr>
          <w:rFonts w:ascii="Times New Roman" w:hAnsi="Times New Roman"/>
          <w:szCs w:val="21"/>
        </w:rPr>
        <w:t>“</w:t>
      </w:r>
      <w:r>
        <w:rPr>
          <w:rFonts w:ascii="Times New Roman" w:hAnsi="Times New Roman"/>
          <w:szCs w:val="21"/>
        </w:rPr>
        <w:t>买方</w:t>
      </w:r>
      <w:r>
        <w:rPr>
          <w:rFonts w:ascii="Times New Roman" w:hAnsi="Times New Roman"/>
          <w:szCs w:val="21"/>
        </w:rPr>
        <w:t>”</w:t>
      </w:r>
      <w:r>
        <w:rPr>
          <w:rFonts w:ascii="Times New Roman" w:hAnsi="Times New Roman"/>
          <w:szCs w:val="21"/>
        </w:rPr>
        <w:t>）为获得</w:t>
      </w:r>
      <w:r>
        <w:rPr>
          <w:rFonts w:ascii="Times New Roman" w:hAnsi="Times New Roman"/>
          <w:szCs w:val="21"/>
          <w:u w:val="single"/>
        </w:rPr>
        <w:t xml:space="preserve">            </w:t>
      </w:r>
      <w:r>
        <w:rPr>
          <w:rFonts w:ascii="Times New Roman" w:hAnsi="Times New Roman"/>
          <w:szCs w:val="21"/>
        </w:rPr>
        <w:t>，已接受</w:t>
      </w:r>
      <w:r>
        <w:rPr>
          <w:rFonts w:ascii="Times New Roman" w:hAnsi="Times New Roman"/>
          <w:szCs w:val="21"/>
          <w:u w:val="single"/>
        </w:rPr>
        <w:t xml:space="preserve">                    </w:t>
      </w:r>
      <w:r>
        <w:rPr>
          <w:rFonts w:ascii="Times New Roman" w:hAnsi="Times New Roman"/>
          <w:szCs w:val="21"/>
        </w:rPr>
        <w:t>（卖方名称，以下简称</w:t>
      </w:r>
      <w:r>
        <w:rPr>
          <w:rFonts w:ascii="Times New Roman" w:hAnsi="Times New Roman"/>
          <w:szCs w:val="21"/>
        </w:rPr>
        <w:t>“</w:t>
      </w:r>
      <w:r>
        <w:rPr>
          <w:rFonts w:ascii="Times New Roman" w:hAnsi="Times New Roman"/>
          <w:szCs w:val="21"/>
        </w:rPr>
        <w:t>卖方</w:t>
      </w:r>
      <w:r>
        <w:rPr>
          <w:rFonts w:ascii="Times New Roman" w:hAnsi="Times New Roman"/>
          <w:szCs w:val="21"/>
        </w:rPr>
        <w:t>”</w:t>
      </w:r>
      <w:r>
        <w:rPr>
          <w:rFonts w:ascii="Times New Roman" w:hAnsi="Times New Roman"/>
          <w:szCs w:val="21"/>
        </w:rPr>
        <w:t>）为提供上述合同设备和技术服务和</w:t>
      </w:r>
      <w:proofErr w:type="gramStart"/>
      <w:r>
        <w:rPr>
          <w:rFonts w:ascii="Times New Roman" w:hAnsi="Times New Roman"/>
          <w:szCs w:val="21"/>
        </w:rPr>
        <w:t>质保期</w:t>
      </w:r>
      <w:proofErr w:type="gramEnd"/>
      <w:r>
        <w:rPr>
          <w:rFonts w:ascii="Times New Roman" w:hAnsi="Times New Roman"/>
          <w:szCs w:val="21"/>
        </w:rPr>
        <w:t>服务所作的投标，买方和卖方共同达成如下协议：</w:t>
      </w:r>
    </w:p>
    <w:p w:rsidR="00681622" w:rsidRDefault="009B77FA">
      <w:pPr>
        <w:spacing w:line="440" w:lineRule="exact"/>
        <w:ind w:firstLine="480"/>
        <w:rPr>
          <w:rFonts w:ascii="Times New Roman" w:hAnsi="Times New Roman"/>
          <w:szCs w:val="21"/>
        </w:rPr>
      </w:pPr>
      <w:r>
        <w:rPr>
          <w:rFonts w:ascii="Times New Roman" w:hAnsi="Times New Roman"/>
          <w:szCs w:val="21"/>
        </w:rPr>
        <w:t xml:space="preserve">1. </w:t>
      </w:r>
      <w:r>
        <w:rPr>
          <w:rFonts w:ascii="Times New Roman" w:hAnsi="Times New Roman"/>
          <w:szCs w:val="21"/>
        </w:rPr>
        <w:t>本协议书与下列文件一起构成合同文件：</w:t>
      </w:r>
    </w:p>
    <w:p w:rsidR="00681622" w:rsidRDefault="009B77FA">
      <w:pPr>
        <w:spacing w:line="440" w:lineRule="exact"/>
        <w:ind w:firstLine="48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）中标通知书；</w:t>
      </w:r>
    </w:p>
    <w:p w:rsidR="00681622" w:rsidRDefault="009B77FA">
      <w:pPr>
        <w:spacing w:line="440" w:lineRule="exact"/>
        <w:ind w:firstLine="48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）投标函；</w:t>
      </w:r>
    </w:p>
    <w:p w:rsidR="00681622" w:rsidRDefault="009B77FA">
      <w:pPr>
        <w:spacing w:line="440" w:lineRule="exact"/>
        <w:ind w:firstLine="480"/>
        <w:rPr>
          <w:rFonts w:ascii="Times New Roman" w:hAnsi="Times New Roman"/>
          <w:szCs w:val="21"/>
        </w:rPr>
      </w:pPr>
      <w:r>
        <w:rPr>
          <w:rFonts w:ascii="Times New Roman" w:hAnsi="Times New Roman"/>
          <w:szCs w:val="21"/>
        </w:rPr>
        <w:t>（</w:t>
      </w:r>
      <w:r>
        <w:rPr>
          <w:rFonts w:ascii="Times New Roman" w:hAnsi="Times New Roman" w:hint="eastAsia"/>
          <w:szCs w:val="21"/>
        </w:rPr>
        <w:t>3</w:t>
      </w:r>
      <w:r>
        <w:rPr>
          <w:rFonts w:ascii="Times New Roman" w:hAnsi="Times New Roman"/>
          <w:szCs w:val="21"/>
        </w:rPr>
        <w:t>）</w:t>
      </w:r>
      <w:r>
        <w:rPr>
          <w:rFonts w:ascii="Times New Roman" w:hAnsi="Times New Roman" w:hint="eastAsia"/>
          <w:szCs w:val="21"/>
        </w:rPr>
        <w:t>……</w:t>
      </w:r>
      <w:r>
        <w:rPr>
          <w:rFonts w:ascii="Times New Roman" w:hAnsi="Times New Roman"/>
          <w:szCs w:val="21"/>
        </w:rPr>
        <w:t>其他合同文件。</w:t>
      </w:r>
    </w:p>
    <w:p w:rsidR="00681622" w:rsidRDefault="009B77FA">
      <w:pPr>
        <w:spacing w:line="440" w:lineRule="exact"/>
        <w:ind w:firstLine="480"/>
        <w:rPr>
          <w:rFonts w:ascii="Times New Roman" w:hAnsi="Times New Roman"/>
          <w:szCs w:val="21"/>
        </w:rPr>
      </w:pPr>
      <w:r>
        <w:rPr>
          <w:rFonts w:ascii="Times New Roman" w:hAnsi="Times New Roman"/>
          <w:szCs w:val="21"/>
        </w:rPr>
        <w:t xml:space="preserve">2. </w:t>
      </w:r>
      <w:r>
        <w:rPr>
          <w:rFonts w:ascii="Times New Roman" w:hAnsi="Times New Roman"/>
          <w:szCs w:val="21"/>
        </w:rPr>
        <w:t>上述合同文件互相补充和解释。如果合同文件之间存在矛盾或不一致之处，以上述文件的排列顺序在先者为准。</w:t>
      </w:r>
    </w:p>
    <w:p w:rsidR="00681622" w:rsidRDefault="009B77FA">
      <w:pPr>
        <w:spacing w:line="440" w:lineRule="exact"/>
        <w:ind w:firstLine="480"/>
        <w:rPr>
          <w:rFonts w:ascii="Times New Roman" w:hAnsi="Times New Roman"/>
          <w:szCs w:val="21"/>
        </w:rPr>
      </w:pPr>
      <w:r>
        <w:rPr>
          <w:rFonts w:ascii="Times New Roman" w:hAnsi="Times New Roman"/>
          <w:szCs w:val="21"/>
        </w:rPr>
        <w:t xml:space="preserve">3. </w:t>
      </w:r>
      <w:r>
        <w:rPr>
          <w:rFonts w:ascii="Times New Roman" w:hAnsi="Times New Roman"/>
          <w:szCs w:val="21"/>
        </w:rPr>
        <w:t>签约合同价：人民币（大写）</w:t>
      </w:r>
      <w:r>
        <w:rPr>
          <w:rFonts w:ascii="Times New Roman" w:hAnsi="Times New Roman"/>
          <w:u w:val="single"/>
        </w:rPr>
        <w:t xml:space="preserve">              </w:t>
      </w:r>
      <w:r>
        <w:rPr>
          <w:rFonts w:ascii="Times New Roman" w:hAnsi="Times New Roman"/>
          <w:szCs w:val="21"/>
        </w:rPr>
        <w:t>（</w:t>
      </w:r>
      <w:r>
        <w:rPr>
          <w:rFonts w:ascii="Times New Roman" w:hAnsi="Times New Roman"/>
          <w:szCs w:val="21"/>
        </w:rPr>
        <w:t>¥</w:t>
      </w:r>
      <w:r>
        <w:rPr>
          <w:rFonts w:ascii="Times New Roman" w:hAnsi="Times New Roman"/>
          <w:u w:val="single"/>
        </w:rPr>
        <w:t xml:space="preserve">              </w:t>
      </w:r>
      <w:r>
        <w:rPr>
          <w:rFonts w:ascii="Times New Roman" w:hAnsi="Times New Roman"/>
          <w:szCs w:val="21"/>
        </w:rPr>
        <w:t>）。</w:t>
      </w:r>
    </w:p>
    <w:p w:rsidR="00681622" w:rsidRDefault="009B77FA">
      <w:pPr>
        <w:spacing w:line="440" w:lineRule="exact"/>
        <w:ind w:firstLine="480"/>
        <w:rPr>
          <w:rFonts w:ascii="Times New Roman" w:hAnsi="Times New Roman"/>
          <w:szCs w:val="21"/>
        </w:rPr>
      </w:pPr>
      <w:r>
        <w:rPr>
          <w:rFonts w:ascii="Times New Roman" w:hAnsi="Times New Roman"/>
          <w:szCs w:val="21"/>
        </w:rPr>
        <w:t xml:space="preserve">4. </w:t>
      </w:r>
      <w:r>
        <w:rPr>
          <w:rFonts w:ascii="Times New Roman" w:hAnsi="Times New Roman"/>
          <w:szCs w:val="21"/>
        </w:rPr>
        <w:t>卖方承诺保证完全按照合同约定提供合同设备和技术服务和</w:t>
      </w:r>
      <w:proofErr w:type="gramStart"/>
      <w:r>
        <w:rPr>
          <w:rFonts w:ascii="Times New Roman" w:hAnsi="Times New Roman"/>
          <w:szCs w:val="21"/>
        </w:rPr>
        <w:t>质保期</w:t>
      </w:r>
      <w:proofErr w:type="gramEnd"/>
      <w:r>
        <w:rPr>
          <w:rFonts w:ascii="Times New Roman" w:hAnsi="Times New Roman"/>
          <w:szCs w:val="21"/>
        </w:rPr>
        <w:t>服务并修补缺陷。</w:t>
      </w:r>
    </w:p>
    <w:p w:rsidR="00681622" w:rsidRDefault="009B77FA">
      <w:pPr>
        <w:spacing w:line="440" w:lineRule="exact"/>
        <w:ind w:firstLine="480"/>
        <w:rPr>
          <w:rFonts w:ascii="Times New Roman" w:hAnsi="Times New Roman"/>
          <w:szCs w:val="21"/>
        </w:rPr>
      </w:pPr>
      <w:r>
        <w:rPr>
          <w:rFonts w:ascii="Times New Roman" w:hAnsi="Times New Roman"/>
          <w:szCs w:val="21"/>
        </w:rPr>
        <w:t xml:space="preserve">5. </w:t>
      </w:r>
      <w:r>
        <w:rPr>
          <w:rFonts w:ascii="Times New Roman" w:hAnsi="Times New Roman"/>
          <w:szCs w:val="21"/>
        </w:rPr>
        <w:t>买方承诺保证按照合同约定的条件、时间和方式向卖方支付合同价款。</w:t>
      </w:r>
    </w:p>
    <w:p w:rsidR="00681622" w:rsidRDefault="009B77FA">
      <w:pPr>
        <w:spacing w:line="440" w:lineRule="exact"/>
        <w:ind w:firstLine="480"/>
        <w:rPr>
          <w:rFonts w:ascii="Times New Roman" w:hAnsi="Times New Roman"/>
          <w:szCs w:val="21"/>
        </w:rPr>
      </w:pPr>
      <w:r>
        <w:rPr>
          <w:rFonts w:ascii="Times New Roman" w:hAnsi="Times New Roman"/>
          <w:szCs w:val="21"/>
        </w:rPr>
        <w:t xml:space="preserve">6. </w:t>
      </w:r>
      <w:r>
        <w:rPr>
          <w:rFonts w:ascii="Times New Roman" w:hAnsi="Times New Roman"/>
          <w:szCs w:val="21"/>
        </w:rPr>
        <w:t>本合同协议书一式</w:t>
      </w:r>
      <w:r>
        <w:rPr>
          <w:rFonts w:ascii="Times New Roman" w:hAnsi="Times New Roman"/>
          <w:u w:val="single"/>
        </w:rPr>
        <w:t xml:space="preserve">       </w:t>
      </w:r>
      <w:r>
        <w:rPr>
          <w:rFonts w:ascii="Times New Roman" w:hAnsi="Times New Roman"/>
          <w:szCs w:val="21"/>
        </w:rPr>
        <w:t>份，合同双方各执</w:t>
      </w:r>
      <w:r>
        <w:rPr>
          <w:rFonts w:ascii="Times New Roman" w:hAnsi="Times New Roman"/>
          <w:u w:val="single"/>
        </w:rPr>
        <w:t xml:space="preserve">       </w:t>
      </w:r>
      <w:r>
        <w:rPr>
          <w:rFonts w:ascii="Times New Roman" w:hAnsi="Times New Roman"/>
          <w:szCs w:val="21"/>
        </w:rPr>
        <w:t>份。</w:t>
      </w:r>
    </w:p>
    <w:p w:rsidR="00681622" w:rsidRDefault="009B77FA">
      <w:pPr>
        <w:spacing w:line="440" w:lineRule="exact"/>
        <w:ind w:firstLine="480"/>
        <w:rPr>
          <w:rFonts w:ascii="Times New Roman" w:hAnsi="Times New Roman"/>
          <w:szCs w:val="21"/>
        </w:rPr>
      </w:pPr>
      <w:r>
        <w:rPr>
          <w:rFonts w:ascii="Times New Roman" w:hAnsi="Times New Roman"/>
          <w:szCs w:val="21"/>
        </w:rPr>
        <w:t xml:space="preserve">7. </w:t>
      </w:r>
      <w:r>
        <w:rPr>
          <w:rFonts w:ascii="Times New Roman" w:hAnsi="Times New Roman"/>
          <w:szCs w:val="21"/>
        </w:rPr>
        <w:t>合同未尽事宜，双方另行签订补充协议，补充协议是合同的组成部分。</w:t>
      </w:r>
    </w:p>
    <w:p w:rsidR="00681622" w:rsidRDefault="00681622">
      <w:pPr>
        <w:adjustRightInd w:val="0"/>
        <w:snapToGrid w:val="0"/>
        <w:ind w:firstLine="480"/>
        <w:rPr>
          <w:rFonts w:ascii="Times New Roman" w:hAnsi="Times New Roman"/>
          <w:szCs w:val="21"/>
        </w:rPr>
      </w:pPr>
    </w:p>
    <w:p w:rsidR="00681622" w:rsidRDefault="009B77FA">
      <w:pPr>
        <w:tabs>
          <w:tab w:val="left" w:pos="4395"/>
        </w:tabs>
        <w:spacing w:line="440" w:lineRule="exact"/>
        <w:ind w:firstLineChars="1250" w:firstLine="3000"/>
        <w:rPr>
          <w:rFonts w:ascii="Times New Roman" w:hAnsi="Times New Roman"/>
          <w:szCs w:val="21"/>
        </w:rPr>
      </w:pPr>
      <w:r>
        <w:rPr>
          <w:rFonts w:ascii="Times New Roman" w:hAnsi="Times New Roman"/>
          <w:szCs w:val="21"/>
        </w:rPr>
        <w:t>买方：</w:t>
      </w:r>
      <w:r>
        <w:rPr>
          <w:rFonts w:ascii="Times New Roman" w:hAnsi="Times New Roman"/>
          <w:u w:val="single"/>
        </w:rPr>
        <w:t xml:space="preserve">                             </w:t>
      </w:r>
      <w:r>
        <w:rPr>
          <w:rFonts w:ascii="Times New Roman" w:hAnsi="Times New Roman"/>
          <w:szCs w:val="21"/>
        </w:rPr>
        <w:t>（盖单位章）</w:t>
      </w:r>
      <w:r>
        <w:rPr>
          <w:rFonts w:ascii="Times New Roman" w:hAnsi="Times New Roman"/>
          <w:szCs w:val="21"/>
        </w:rPr>
        <w:tab/>
      </w:r>
    </w:p>
    <w:p w:rsidR="00681622" w:rsidRDefault="009B77FA">
      <w:pPr>
        <w:tabs>
          <w:tab w:val="left" w:pos="4395"/>
        </w:tabs>
        <w:spacing w:line="440" w:lineRule="exact"/>
        <w:ind w:firstLineChars="1250" w:firstLine="3000"/>
        <w:rPr>
          <w:rFonts w:ascii="Times New Roman" w:hAnsi="Times New Roman"/>
          <w:szCs w:val="21"/>
        </w:rPr>
      </w:pPr>
      <w:r>
        <w:rPr>
          <w:rFonts w:ascii="Times New Roman" w:hAnsi="Times New Roman"/>
          <w:szCs w:val="21"/>
        </w:rPr>
        <w:t>法定代表人</w:t>
      </w:r>
      <w:r>
        <w:rPr>
          <w:rFonts w:ascii="Times New Roman" w:hAnsi="Times New Roman" w:hint="eastAsia"/>
          <w:szCs w:val="21"/>
        </w:rPr>
        <w:t xml:space="preserve"> </w:t>
      </w:r>
      <w:r>
        <w:rPr>
          <w:rFonts w:ascii="Times New Roman" w:hAnsi="Times New Roman"/>
          <w:szCs w:val="21"/>
        </w:rPr>
        <w:t>或其委托代理人：</w:t>
      </w:r>
      <w:r>
        <w:rPr>
          <w:rFonts w:ascii="Times New Roman" w:hAnsi="Times New Roman"/>
          <w:u w:val="single"/>
        </w:rPr>
        <w:t xml:space="preserve">         </w:t>
      </w:r>
      <w:r>
        <w:rPr>
          <w:rFonts w:ascii="Times New Roman" w:hAnsi="Times New Roman"/>
          <w:szCs w:val="21"/>
        </w:rPr>
        <w:t>（签字）</w:t>
      </w:r>
    </w:p>
    <w:p w:rsidR="00681622" w:rsidRDefault="009B77FA">
      <w:pPr>
        <w:spacing w:line="600" w:lineRule="exact"/>
        <w:ind w:firstLineChars="2028" w:firstLine="4867"/>
        <w:rPr>
          <w:rFonts w:ascii="Times New Roman" w:hAnsi="Times New Roman"/>
          <w:szCs w:val="21"/>
        </w:rPr>
      </w:pPr>
      <w:r>
        <w:rPr>
          <w:rFonts w:ascii="Times New Roman" w:hAnsi="Times New Roman"/>
          <w:szCs w:val="21"/>
        </w:rPr>
        <w:tab/>
      </w: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rsidR="00681622" w:rsidRDefault="00681622">
      <w:pPr>
        <w:tabs>
          <w:tab w:val="left" w:pos="4395"/>
        </w:tabs>
        <w:spacing w:line="440" w:lineRule="exact"/>
        <w:ind w:firstLine="480"/>
        <w:rPr>
          <w:rFonts w:ascii="Times New Roman" w:hAnsi="Times New Roman"/>
          <w:szCs w:val="21"/>
        </w:rPr>
      </w:pPr>
    </w:p>
    <w:p w:rsidR="00681622" w:rsidRDefault="009B77FA">
      <w:pPr>
        <w:tabs>
          <w:tab w:val="left" w:pos="4395"/>
        </w:tabs>
        <w:spacing w:line="440" w:lineRule="exact"/>
        <w:ind w:firstLineChars="1200" w:firstLine="2880"/>
        <w:rPr>
          <w:rFonts w:ascii="Times New Roman" w:hAnsi="Times New Roman"/>
          <w:szCs w:val="21"/>
        </w:rPr>
      </w:pPr>
      <w:r>
        <w:rPr>
          <w:rFonts w:ascii="Times New Roman" w:hAnsi="Times New Roman"/>
          <w:szCs w:val="21"/>
        </w:rPr>
        <w:t>卖方：</w:t>
      </w:r>
      <w:r>
        <w:rPr>
          <w:rFonts w:ascii="Times New Roman" w:hAnsi="Times New Roman"/>
          <w:u w:val="single"/>
        </w:rPr>
        <w:t xml:space="preserve">                         </w:t>
      </w:r>
      <w:r>
        <w:rPr>
          <w:rFonts w:ascii="Times New Roman" w:hAnsi="Times New Roman"/>
          <w:szCs w:val="21"/>
        </w:rPr>
        <w:t>（盖单位章）</w:t>
      </w:r>
    </w:p>
    <w:p w:rsidR="00681622" w:rsidRDefault="009B77FA">
      <w:pPr>
        <w:tabs>
          <w:tab w:val="left" w:pos="4395"/>
        </w:tabs>
        <w:spacing w:line="440" w:lineRule="exact"/>
        <w:ind w:firstLineChars="1200" w:firstLine="2880"/>
        <w:rPr>
          <w:rFonts w:ascii="Times New Roman" w:hAnsi="Times New Roman"/>
          <w:szCs w:val="21"/>
        </w:rPr>
      </w:pPr>
      <w:r>
        <w:rPr>
          <w:rFonts w:ascii="Times New Roman" w:hAnsi="Times New Roman"/>
          <w:szCs w:val="21"/>
        </w:rPr>
        <w:t>法定代表人或其委托代理人：</w:t>
      </w:r>
      <w:r>
        <w:rPr>
          <w:rFonts w:ascii="Times New Roman" w:hAnsi="Times New Roman"/>
          <w:u w:val="single"/>
        </w:rPr>
        <w:t xml:space="preserve">          </w:t>
      </w:r>
      <w:r>
        <w:rPr>
          <w:rFonts w:ascii="Times New Roman" w:hAnsi="Times New Roman"/>
          <w:szCs w:val="21"/>
        </w:rPr>
        <w:t>（签字）</w:t>
      </w:r>
    </w:p>
    <w:p w:rsidR="00681622" w:rsidRDefault="009B77FA">
      <w:pPr>
        <w:spacing w:line="600" w:lineRule="exact"/>
        <w:ind w:firstLineChars="2028" w:firstLine="4867"/>
        <w:rPr>
          <w:rFonts w:ascii="Times New Roman" w:hAnsi="Times New Roman"/>
        </w:rPr>
      </w:pP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rsidR="00681622" w:rsidRDefault="009B77FA">
      <w:pPr>
        <w:adjustRightInd w:val="0"/>
        <w:snapToGrid w:val="0"/>
        <w:ind w:firstLine="480"/>
        <w:rPr>
          <w:rFonts w:ascii="Times New Roman" w:hAnsi="Times New Roman"/>
          <w:szCs w:val="21"/>
        </w:rPr>
      </w:pPr>
      <w:r>
        <w:rPr>
          <w:rFonts w:ascii="Times New Roman" w:hAnsi="Times New Roman"/>
          <w:szCs w:val="21"/>
        </w:rPr>
        <w:br w:type="page"/>
      </w:r>
    </w:p>
    <w:p w:rsidR="00681622" w:rsidRDefault="009B77FA">
      <w:pPr>
        <w:spacing w:line="600" w:lineRule="exact"/>
        <w:ind w:firstLineChars="2028" w:firstLine="4867"/>
        <w:jc w:val="right"/>
        <w:rPr>
          <w:rFonts w:ascii="Times New Roman" w:hAnsi="Times New Roman"/>
          <w:b/>
          <w:bCs/>
          <w:sz w:val="44"/>
          <w:szCs w:val="44"/>
        </w:rPr>
      </w:pPr>
      <w:bookmarkStart w:id="376" w:name="_Toc246996338"/>
      <w:bookmarkStart w:id="377" w:name="_Toc247085853"/>
      <w:bookmarkStart w:id="378" w:name="_Toc179632787"/>
      <w:bookmarkStart w:id="379" w:name="_Toc246997081"/>
      <w:bookmarkStart w:id="380" w:name="_Toc152042549"/>
      <w:bookmarkStart w:id="381" w:name="_Toc144974829"/>
      <w:bookmarkEnd w:id="363"/>
      <w:bookmarkEnd w:id="364"/>
      <w:bookmarkEnd w:id="365"/>
      <w:bookmarkEnd w:id="366"/>
      <w:r>
        <w:rPr>
          <w:rFonts w:ascii="Times New Roman" w:hAnsi="Times New Roman"/>
          <w:szCs w:val="21"/>
        </w:rPr>
        <w:lastRenderedPageBreak/>
        <w:br w:type="page"/>
      </w:r>
    </w:p>
    <w:p w:rsidR="00681622" w:rsidRDefault="00681622">
      <w:pPr>
        <w:pStyle w:val="1"/>
        <w:ind w:firstLine="883"/>
        <w:jc w:val="center"/>
      </w:pPr>
    </w:p>
    <w:p w:rsidR="00681622" w:rsidRDefault="009B77FA">
      <w:pPr>
        <w:pStyle w:val="1"/>
        <w:ind w:firstLine="883"/>
        <w:jc w:val="center"/>
      </w:pPr>
      <w:bookmarkStart w:id="382" w:name="_Toc18350"/>
      <w:bookmarkStart w:id="383" w:name="_Toc12571"/>
      <w:r>
        <w:t>第</w:t>
      </w:r>
      <w:r>
        <w:rPr>
          <w:rFonts w:hint="eastAsia"/>
        </w:rPr>
        <w:t>二</w:t>
      </w:r>
      <w:r>
        <w:t>卷</w:t>
      </w:r>
      <w:bookmarkEnd w:id="382"/>
      <w:bookmarkEnd w:id="383"/>
    </w:p>
    <w:p w:rsidR="00681622" w:rsidRDefault="009B77FA">
      <w:pPr>
        <w:pStyle w:val="1"/>
        <w:ind w:firstLine="883"/>
        <w:jc w:val="center"/>
        <w:rPr>
          <w:bCs/>
          <w:sz w:val="20"/>
        </w:rPr>
      </w:pPr>
      <w:r>
        <w:rPr>
          <w:bCs/>
        </w:rPr>
        <w:br w:type="page"/>
      </w:r>
    </w:p>
    <w:p w:rsidR="00681622" w:rsidRDefault="009B77FA">
      <w:pPr>
        <w:pStyle w:val="1"/>
        <w:ind w:firstLine="883"/>
        <w:jc w:val="center"/>
      </w:pPr>
      <w:bookmarkStart w:id="384" w:name="_Toc25154"/>
      <w:bookmarkStart w:id="385" w:name="_Toc30657"/>
      <w:r>
        <w:lastRenderedPageBreak/>
        <w:t>第五章</w:t>
      </w:r>
      <w:r>
        <w:rPr>
          <w:rFonts w:hint="eastAsia"/>
        </w:rPr>
        <w:t xml:space="preserve"> </w:t>
      </w:r>
      <w:r>
        <w:t>供货要求</w:t>
      </w:r>
      <w:bookmarkEnd w:id="384"/>
      <w:bookmarkEnd w:id="385"/>
    </w:p>
    <w:p w:rsidR="00681622" w:rsidRDefault="00681622">
      <w:pPr>
        <w:topLinePunct/>
        <w:spacing w:line="440" w:lineRule="exact"/>
        <w:ind w:firstLine="480"/>
        <w:jc w:val="center"/>
        <w:rPr>
          <w:rFonts w:ascii="Times New Roman" w:hAnsi="Times New Roman"/>
        </w:rPr>
      </w:pPr>
    </w:p>
    <w:p w:rsidR="00681622" w:rsidRDefault="009B77FA">
      <w:pPr>
        <w:spacing w:line="400" w:lineRule="exact"/>
        <w:ind w:firstLine="480"/>
        <w:jc w:val="center"/>
        <w:rPr>
          <w:rFonts w:ascii="Times New Roman" w:hAnsi="Times New Roman"/>
        </w:rPr>
      </w:pPr>
      <w:r>
        <w:rPr>
          <w:rFonts w:ascii="Times New Roman" w:hAnsi="Times New Roman"/>
        </w:rPr>
        <w:br w:type="page"/>
      </w:r>
    </w:p>
    <w:p w:rsidR="00681622" w:rsidRDefault="009B77FA">
      <w:pPr>
        <w:pStyle w:val="3"/>
        <w:spacing w:line="240" w:lineRule="auto"/>
        <w:jc w:val="center"/>
        <w:rPr>
          <w:rFonts w:ascii="Times New Roman" w:hAnsi="Times New Roman"/>
        </w:rPr>
      </w:pPr>
      <w:bookmarkStart w:id="386" w:name="_Toc13572"/>
      <w:bookmarkEnd w:id="376"/>
      <w:bookmarkEnd w:id="377"/>
      <w:bookmarkEnd w:id="378"/>
      <w:bookmarkEnd w:id="379"/>
      <w:r>
        <w:rPr>
          <w:rFonts w:hint="eastAsia"/>
        </w:rPr>
        <w:lastRenderedPageBreak/>
        <w:t>一</w:t>
      </w:r>
      <w:r>
        <w:t>、</w:t>
      </w:r>
      <w:r>
        <w:rPr>
          <w:rFonts w:hint="eastAsia"/>
        </w:rPr>
        <w:t>主要设备</w:t>
      </w:r>
      <w:r>
        <w:t>技术性能指标</w:t>
      </w:r>
    </w:p>
    <w:tbl>
      <w:tblPr>
        <w:tblStyle w:val="af"/>
        <w:tblW w:w="0" w:type="auto"/>
        <w:tblLook w:val="04A0"/>
      </w:tblPr>
      <w:tblGrid>
        <w:gridCol w:w="648"/>
        <w:gridCol w:w="1718"/>
        <w:gridCol w:w="5829"/>
        <w:gridCol w:w="661"/>
      </w:tblGrid>
      <w:tr w:rsidR="00681622">
        <w:tc>
          <w:tcPr>
            <w:tcW w:w="814" w:type="dxa"/>
          </w:tcPr>
          <w:p w:rsidR="00681622" w:rsidRDefault="009B77FA">
            <w:pPr>
              <w:ind w:firstLineChars="0" w:firstLine="0"/>
              <w:jc w:val="center"/>
              <w:rPr>
                <w:rFonts w:ascii="仿宋" w:eastAsia="仿宋" w:hAnsi="仿宋" w:cs="仿宋"/>
                <w:sz w:val="21"/>
                <w:szCs w:val="21"/>
              </w:rPr>
            </w:pPr>
            <w:r>
              <w:rPr>
                <w:rFonts w:ascii="仿宋" w:eastAsia="仿宋" w:hAnsi="仿宋" w:cs="仿宋" w:hint="eastAsia"/>
                <w:sz w:val="21"/>
                <w:szCs w:val="21"/>
              </w:rPr>
              <w:t>序号</w:t>
            </w:r>
          </w:p>
        </w:tc>
        <w:tc>
          <w:tcPr>
            <w:tcW w:w="2526" w:type="dxa"/>
          </w:tcPr>
          <w:p w:rsidR="00681622" w:rsidRDefault="009B77FA">
            <w:pPr>
              <w:ind w:firstLineChars="0" w:firstLine="0"/>
              <w:jc w:val="center"/>
              <w:rPr>
                <w:rFonts w:ascii="仿宋" w:eastAsia="仿宋" w:hAnsi="仿宋" w:cs="仿宋"/>
                <w:sz w:val="21"/>
                <w:szCs w:val="21"/>
              </w:rPr>
            </w:pPr>
            <w:r>
              <w:rPr>
                <w:rFonts w:ascii="仿宋" w:eastAsia="仿宋" w:hAnsi="仿宋" w:cs="仿宋" w:hint="eastAsia"/>
                <w:sz w:val="21"/>
                <w:szCs w:val="21"/>
              </w:rPr>
              <w:t>名称</w:t>
            </w:r>
          </w:p>
        </w:tc>
        <w:tc>
          <w:tcPr>
            <w:tcW w:w="9000" w:type="dxa"/>
          </w:tcPr>
          <w:p w:rsidR="00681622" w:rsidRDefault="009B77FA">
            <w:pPr>
              <w:jc w:val="center"/>
              <w:rPr>
                <w:rFonts w:ascii="仿宋" w:eastAsia="仿宋" w:hAnsi="仿宋" w:cs="仿宋"/>
                <w:sz w:val="21"/>
                <w:szCs w:val="21"/>
              </w:rPr>
            </w:pPr>
            <w:r>
              <w:rPr>
                <w:rFonts w:ascii="仿宋" w:eastAsia="仿宋" w:hAnsi="仿宋" w:cs="仿宋" w:hint="eastAsia"/>
                <w:sz w:val="21"/>
                <w:szCs w:val="21"/>
              </w:rPr>
              <w:t>技术参数</w:t>
            </w:r>
          </w:p>
        </w:tc>
        <w:tc>
          <w:tcPr>
            <w:tcW w:w="836" w:type="dxa"/>
          </w:tcPr>
          <w:p w:rsidR="00681622" w:rsidRDefault="009B77FA">
            <w:pPr>
              <w:ind w:firstLineChars="0" w:firstLine="0"/>
              <w:jc w:val="center"/>
            </w:pPr>
            <w:r>
              <w:rPr>
                <w:rFonts w:ascii="仿宋" w:eastAsia="仿宋" w:hAnsi="仿宋" w:cs="仿宋" w:hint="eastAsia"/>
                <w:sz w:val="21"/>
                <w:szCs w:val="21"/>
              </w:rPr>
              <w:t>备注</w:t>
            </w:r>
          </w:p>
        </w:tc>
      </w:tr>
      <w:tr w:rsidR="00681622">
        <w:tc>
          <w:tcPr>
            <w:tcW w:w="814" w:type="dxa"/>
          </w:tcPr>
          <w:p w:rsidR="00681622" w:rsidRDefault="009B77FA">
            <w:pPr>
              <w:ind w:firstLineChars="0" w:firstLine="0"/>
              <w:jc w:val="left"/>
              <w:rPr>
                <w:rFonts w:ascii="仿宋" w:eastAsia="仿宋" w:hAnsi="仿宋" w:cs="仿宋"/>
                <w:color w:val="FF0000"/>
                <w:sz w:val="21"/>
                <w:szCs w:val="21"/>
              </w:rPr>
            </w:pPr>
            <w:r>
              <w:rPr>
                <w:rFonts w:ascii="仿宋" w:eastAsia="仿宋" w:hAnsi="仿宋" w:cs="仿宋" w:hint="eastAsia"/>
                <w:color w:val="FF0000"/>
                <w:sz w:val="21"/>
                <w:szCs w:val="21"/>
              </w:rPr>
              <w:t>1</w:t>
            </w:r>
          </w:p>
        </w:tc>
        <w:tc>
          <w:tcPr>
            <w:tcW w:w="2526" w:type="dxa"/>
          </w:tcPr>
          <w:p w:rsidR="00681622" w:rsidRDefault="00BF760B">
            <w:pPr>
              <w:widowControl/>
              <w:ind w:firstLineChars="0" w:firstLine="0"/>
              <w:textAlignment w:val="top"/>
              <w:rPr>
                <w:rFonts w:ascii="仿宋" w:eastAsia="仿宋" w:hAnsi="仿宋" w:cs="仿宋"/>
                <w:color w:val="FF0000"/>
                <w:sz w:val="21"/>
                <w:szCs w:val="21"/>
              </w:rPr>
            </w:pPr>
            <w:r>
              <w:rPr>
                <w:rFonts w:ascii="仿宋" w:eastAsia="仿宋" w:hAnsi="仿宋" w:cs="仿宋" w:hint="eastAsia"/>
                <w:color w:val="FF0000"/>
                <w:kern w:val="0"/>
                <w:sz w:val="21"/>
                <w:szCs w:val="21"/>
              </w:rPr>
              <w:t>丰田</w:t>
            </w:r>
            <w:r w:rsidR="00B328DD">
              <w:rPr>
                <w:rFonts w:ascii="仿宋" w:eastAsia="仿宋" w:hAnsi="仿宋" w:cs="仿宋" w:hint="eastAsia"/>
                <w:color w:val="FF0000"/>
                <w:kern w:val="0"/>
                <w:sz w:val="21"/>
                <w:szCs w:val="21"/>
              </w:rPr>
              <w:t>霸道普拉多3.5L自动TX</w:t>
            </w:r>
            <w:r>
              <w:rPr>
                <w:rFonts w:ascii="仿宋" w:eastAsia="仿宋" w:hAnsi="仿宋" w:cs="仿宋" w:hint="eastAsia"/>
                <w:color w:val="FF0000"/>
                <w:kern w:val="0"/>
                <w:sz w:val="21"/>
                <w:szCs w:val="21"/>
              </w:rPr>
              <w:t>越野车</w:t>
            </w:r>
          </w:p>
        </w:tc>
        <w:tc>
          <w:tcPr>
            <w:tcW w:w="9000" w:type="dxa"/>
          </w:tcPr>
          <w:p w:rsidR="00681622" w:rsidRDefault="00BF760B" w:rsidP="00BF760B">
            <w:pPr>
              <w:pStyle w:val="af5"/>
              <w:widowControl/>
              <w:numPr>
                <w:ilvl w:val="0"/>
                <w:numId w:val="2"/>
              </w:numPr>
              <w:spacing w:line="288" w:lineRule="auto"/>
              <w:ind w:firstLineChars="0"/>
              <w:jc w:val="left"/>
              <w:rPr>
                <w:rFonts w:ascii="仿宋" w:eastAsia="仿宋" w:hAnsi="仿宋" w:cs="仿宋"/>
                <w:bCs/>
                <w:color w:val="FF0000"/>
                <w:kern w:val="0"/>
                <w:sz w:val="21"/>
                <w:szCs w:val="21"/>
              </w:rPr>
            </w:pPr>
            <w:r w:rsidRPr="00BF760B">
              <w:rPr>
                <w:rFonts w:ascii="仿宋" w:eastAsia="仿宋" w:hAnsi="仿宋" w:cs="仿宋" w:hint="eastAsia"/>
                <w:bCs/>
                <w:color w:val="FF0000"/>
                <w:kern w:val="0"/>
                <w:sz w:val="21"/>
                <w:szCs w:val="21"/>
              </w:rPr>
              <w:t>最大功率206</w:t>
            </w:r>
            <w:r w:rsidR="005D17AD">
              <w:rPr>
                <w:rFonts w:ascii="仿宋" w:eastAsia="仿宋" w:hAnsi="仿宋" w:cs="仿宋" w:hint="eastAsia"/>
                <w:bCs/>
                <w:color w:val="FF0000"/>
                <w:kern w:val="0"/>
                <w:sz w:val="21"/>
                <w:szCs w:val="21"/>
              </w:rPr>
              <w:t>（KW</w:t>
            </w:r>
            <w:r w:rsidR="005D17AD">
              <w:rPr>
                <w:rFonts w:ascii="仿宋" w:eastAsia="仿宋" w:hAnsi="仿宋" w:cs="仿宋"/>
                <w:bCs/>
                <w:color w:val="FF0000"/>
                <w:kern w:val="0"/>
                <w:sz w:val="21"/>
                <w:szCs w:val="21"/>
              </w:rPr>
              <w:t>）</w:t>
            </w:r>
          </w:p>
          <w:p w:rsidR="00BF760B" w:rsidRDefault="00BF760B" w:rsidP="00BF760B">
            <w:pPr>
              <w:pStyle w:val="af5"/>
              <w:widowControl/>
              <w:numPr>
                <w:ilvl w:val="0"/>
                <w:numId w:val="2"/>
              </w:numPr>
              <w:spacing w:line="288" w:lineRule="auto"/>
              <w:ind w:firstLineChars="0"/>
              <w:jc w:val="left"/>
              <w:rPr>
                <w:rFonts w:ascii="仿宋" w:eastAsia="仿宋" w:hAnsi="仿宋" w:cs="仿宋"/>
                <w:bCs/>
                <w:color w:val="FF0000"/>
                <w:kern w:val="0"/>
                <w:sz w:val="21"/>
                <w:szCs w:val="21"/>
              </w:rPr>
            </w:pPr>
            <w:r>
              <w:rPr>
                <w:rFonts w:ascii="仿宋" w:eastAsia="仿宋" w:hAnsi="仿宋" w:cs="仿宋" w:hint="eastAsia"/>
                <w:bCs/>
                <w:color w:val="FF0000"/>
                <w:kern w:val="0"/>
                <w:sz w:val="21"/>
                <w:szCs w:val="21"/>
              </w:rPr>
              <w:t>最大扭矩365</w:t>
            </w:r>
            <w:r w:rsidR="005D17AD">
              <w:rPr>
                <w:rFonts w:ascii="仿宋" w:eastAsia="仿宋" w:hAnsi="仿宋" w:cs="仿宋" w:hint="eastAsia"/>
                <w:bCs/>
                <w:color w:val="FF0000"/>
                <w:kern w:val="0"/>
                <w:sz w:val="21"/>
                <w:szCs w:val="21"/>
              </w:rPr>
              <w:t>(N.M)</w:t>
            </w:r>
          </w:p>
          <w:p w:rsidR="00BF760B" w:rsidRDefault="00BF760B" w:rsidP="00BF760B">
            <w:pPr>
              <w:pStyle w:val="af5"/>
              <w:widowControl/>
              <w:numPr>
                <w:ilvl w:val="0"/>
                <w:numId w:val="2"/>
              </w:numPr>
              <w:spacing w:line="288" w:lineRule="auto"/>
              <w:ind w:firstLineChars="0"/>
              <w:jc w:val="left"/>
              <w:rPr>
                <w:rFonts w:ascii="仿宋" w:eastAsia="仿宋" w:hAnsi="仿宋" w:cs="仿宋"/>
                <w:bCs/>
                <w:color w:val="FF0000"/>
                <w:kern w:val="0"/>
                <w:sz w:val="21"/>
                <w:szCs w:val="21"/>
              </w:rPr>
            </w:pPr>
            <w:r>
              <w:rPr>
                <w:rFonts w:ascii="仿宋" w:eastAsia="仿宋" w:hAnsi="仿宋" w:cs="仿宋" w:hint="eastAsia"/>
                <w:bCs/>
                <w:color w:val="FF0000"/>
                <w:kern w:val="0"/>
                <w:sz w:val="21"/>
                <w:szCs w:val="21"/>
              </w:rPr>
              <w:t>发动机3.5L</w:t>
            </w:r>
            <w:r w:rsidR="005D17AD">
              <w:rPr>
                <w:rFonts w:ascii="仿宋" w:eastAsia="仿宋" w:hAnsi="仿宋" w:cs="仿宋" w:hint="eastAsia"/>
                <w:bCs/>
                <w:color w:val="FF0000"/>
                <w:kern w:val="0"/>
                <w:sz w:val="21"/>
                <w:szCs w:val="21"/>
              </w:rPr>
              <w:t xml:space="preserve">   </w:t>
            </w:r>
            <w:r>
              <w:rPr>
                <w:rFonts w:ascii="仿宋" w:eastAsia="仿宋" w:hAnsi="仿宋" w:cs="仿宋" w:hint="eastAsia"/>
                <w:bCs/>
                <w:color w:val="FF0000"/>
                <w:kern w:val="0"/>
                <w:sz w:val="21"/>
                <w:szCs w:val="21"/>
              </w:rPr>
              <w:t>280马力</w:t>
            </w:r>
            <w:r w:rsidR="005D17AD">
              <w:rPr>
                <w:rFonts w:ascii="仿宋" w:eastAsia="仿宋" w:hAnsi="仿宋" w:cs="仿宋" w:hint="eastAsia"/>
                <w:bCs/>
                <w:color w:val="FF0000"/>
                <w:kern w:val="0"/>
                <w:sz w:val="21"/>
                <w:szCs w:val="21"/>
              </w:rPr>
              <w:t xml:space="preserve">  </w:t>
            </w:r>
            <w:r>
              <w:rPr>
                <w:rFonts w:ascii="仿宋" w:eastAsia="仿宋" w:hAnsi="仿宋" w:cs="仿宋" w:hint="eastAsia"/>
                <w:bCs/>
                <w:color w:val="FF0000"/>
                <w:kern w:val="0"/>
                <w:sz w:val="21"/>
                <w:szCs w:val="21"/>
              </w:rPr>
              <w:t>V6</w:t>
            </w:r>
          </w:p>
          <w:p w:rsidR="001D0A88" w:rsidRDefault="001D0A88" w:rsidP="00BF760B">
            <w:pPr>
              <w:pStyle w:val="af5"/>
              <w:widowControl/>
              <w:numPr>
                <w:ilvl w:val="0"/>
                <w:numId w:val="2"/>
              </w:numPr>
              <w:spacing w:line="288" w:lineRule="auto"/>
              <w:ind w:firstLineChars="0"/>
              <w:jc w:val="left"/>
              <w:rPr>
                <w:rFonts w:ascii="仿宋" w:eastAsia="仿宋" w:hAnsi="仿宋" w:cs="仿宋"/>
                <w:bCs/>
                <w:color w:val="FF0000"/>
                <w:kern w:val="0"/>
                <w:sz w:val="21"/>
                <w:szCs w:val="21"/>
              </w:rPr>
            </w:pPr>
            <w:r>
              <w:rPr>
                <w:rFonts w:ascii="仿宋" w:eastAsia="仿宋" w:hAnsi="仿宋" w:cs="仿宋" w:hint="eastAsia"/>
                <w:bCs/>
                <w:color w:val="FF0000"/>
                <w:kern w:val="0"/>
                <w:sz w:val="21"/>
                <w:szCs w:val="21"/>
              </w:rPr>
              <w:t>变速箱6</w:t>
            </w:r>
            <w:proofErr w:type="gramStart"/>
            <w:r>
              <w:rPr>
                <w:rFonts w:ascii="仿宋" w:eastAsia="仿宋" w:hAnsi="仿宋" w:cs="仿宋" w:hint="eastAsia"/>
                <w:bCs/>
                <w:color w:val="FF0000"/>
                <w:kern w:val="0"/>
                <w:sz w:val="21"/>
                <w:szCs w:val="21"/>
              </w:rPr>
              <w:t>挡手自</w:t>
            </w:r>
            <w:proofErr w:type="gramEnd"/>
            <w:r>
              <w:rPr>
                <w:rFonts w:ascii="仿宋" w:eastAsia="仿宋" w:hAnsi="仿宋" w:cs="仿宋" w:hint="eastAsia"/>
                <w:bCs/>
                <w:color w:val="FF0000"/>
                <w:kern w:val="0"/>
                <w:sz w:val="21"/>
                <w:szCs w:val="21"/>
              </w:rPr>
              <w:t>一体</w:t>
            </w:r>
          </w:p>
          <w:p w:rsidR="001D0A88" w:rsidRDefault="001D0A88" w:rsidP="00BF760B">
            <w:pPr>
              <w:pStyle w:val="af5"/>
              <w:widowControl/>
              <w:numPr>
                <w:ilvl w:val="0"/>
                <w:numId w:val="2"/>
              </w:numPr>
              <w:spacing w:line="288" w:lineRule="auto"/>
              <w:ind w:firstLineChars="0"/>
              <w:jc w:val="left"/>
              <w:rPr>
                <w:rFonts w:ascii="仿宋" w:eastAsia="仿宋" w:hAnsi="仿宋" w:cs="仿宋"/>
                <w:bCs/>
                <w:color w:val="FF0000"/>
                <w:kern w:val="0"/>
                <w:sz w:val="21"/>
                <w:szCs w:val="21"/>
              </w:rPr>
            </w:pPr>
            <w:r>
              <w:rPr>
                <w:rFonts w:ascii="仿宋" w:eastAsia="仿宋" w:hAnsi="仿宋" w:cs="仿宋" w:hint="eastAsia"/>
                <w:bCs/>
                <w:color w:val="FF0000"/>
                <w:kern w:val="0"/>
                <w:sz w:val="21"/>
                <w:szCs w:val="21"/>
              </w:rPr>
              <w:t>长度5010</w:t>
            </w:r>
            <w:r w:rsidR="00CE517C">
              <w:rPr>
                <w:rFonts w:ascii="仿宋" w:eastAsia="仿宋" w:hAnsi="仿宋" w:cs="仿宋" w:hint="eastAsia"/>
                <w:bCs/>
                <w:color w:val="FF0000"/>
                <w:kern w:val="0"/>
                <w:sz w:val="21"/>
                <w:szCs w:val="21"/>
              </w:rPr>
              <w:t>-4840</w:t>
            </w:r>
            <w:r w:rsidR="005D17AD">
              <w:rPr>
                <w:rFonts w:ascii="仿宋" w:eastAsia="仿宋" w:hAnsi="仿宋" w:cs="仿宋" w:hint="eastAsia"/>
                <w:bCs/>
                <w:color w:val="FF0000"/>
                <w:kern w:val="0"/>
                <w:sz w:val="21"/>
                <w:szCs w:val="21"/>
              </w:rPr>
              <w:t>(mm)</w:t>
            </w:r>
          </w:p>
          <w:p w:rsidR="001D0A88" w:rsidRDefault="001D0A88" w:rsidP="00BF760B">
            <w:pPr>
              <w:pStyle w:val="af5"/>
              <w:widowControl/>
              <w:numPr>
                <w:ilvl w:val="0"/>
                <w:numId w:val="2"/>
              </w:numPr>
              <w:spacing w:line="288" w:lineRule="auto"/>
              <w:ind w:firstLineChars="0"/>
              <w:jc w:val="left"/>
              <w:rPr>
                <w:rFonts w:ascii="仿宋" w:eastAsia="仿宋" w:hAnsi="仿宋" w:cs="仿宋"/>
                <w:bCs/>
                <w:color w:val="FF0000"/>
                <w:kern w:val="0"/>
                <w:sz w:val="21"/>
                <w:szCs w:val="21"/>
              </w:rPr>
            </w:pPr>
            <w:r>
              <w:rPr>
                <w:rFonts w:ascii="仿宋" w:eastAsia="仿宋" w:hAnsi="仿宋" w:cs="仿宋" w:hint="eastAsia"/>
                <w:bCs/>
                <w:color w:val="FF0000"/>
                <w:kern w:val="0"/>
                <w:sz w:val="21"/>
                <w:szCs w:val="21"/>
              </w:rPr>
              <w:t>宽度1885</w:t>
            </w:r>
            <w:r w:rsidR="005D17AD">
              <w:rPr>
                <w:rFonts w:ascii="仿宋" w:eastAsia="仿宋" w:hAnsi="仿宋" w:cs="仿宋" w:hint="eastAsia"/>
                <w:bCs/>
                <w:color w:val="FF0000"/>
                <w:kern w:val="0"/>
                <w:sz w:val="21"/>
                <w:szCs w:val="21"/>
              </w:rPr>
              <w:t>(mm)</w:t>
            </w:r>
          </w:p>
          <w:p w:rsidR="001D0A88" w:rsidRDefault="001D0A88" w:rsidP="00BF760B">
            <w:pPr>
              <w:pStyle w:val="af5"/>
              <w:widowControl/>
              <w:numPr>
                <w:ilvl w:val="0"/>
                <w:numId w:val="2"/>
              </w:numPr>
              <w:spacing w:line="288" w:lineRule="auto"/>
              <w:ind w:firstLineChars="0"/>
              <w:jc w:val="left"/>
              <w:rPr>
                <w:rFonts w:ascii="仿宋" w:eastAsia="仿宋" w:hAnsi="仿宋" w:cs="仿宋"/>
                <w:bCs/>
                <w:color w:val="FF0000"/>
                <w:kern w:val="0"/>
                <w:sz w:val="21"/>
                <w:szCs w:val="21"/>
              </w:rPr>
            </w:pPr>
            <w:r>
              <w:rPr>
                <w:rFonts w:ascii="仿宋" w:eastAsia="仿宋" w:hAnsi="仿宋" w:cs="仿宋" w:hint="eastAsia"/>
                <w:bCs/>
                <w:color w:val="FF0000"/>
                <w:kern w:val="0"/>
                <w:sz w:val="21"/>
                <w:szCs w:val="21"/>
              </w:rPr>
              <w:t>高度1890</w:t>
            </w:r>
            <w:r w:rsidR="005D17AD">
              <w:rPr>
                <w:rFonts w:ascii="仿宋" w:eastAsia="仿宋" w:hAnsi="仿宋" w:cs="仿宋" w:hint="eastAsia"/>
                <w:bCs/>
                <w:color w:val="FF0000"/>
                <w:kern w:val="0"/>
                <w:sz w:val="21"/>
                <w:szCs w:val="21"/>
              </w:rPr>
              <w:t>(mm)</w:t>
            </w:r>
          </w:p>
          <w:p w:rsidR="001D0A88" w:rsidRDefault="001D0A88" w:rsidP="00BF760B">
            <w:pPr>
              <w:pStyle w:val="af5"/>
              <w:widowControl/>
              <w:numPr>
                <w:ilvl w:val="0"/>
                <w:numId w:val="2"/>
              </w:numPr>
              <w:spacing w:line="288" w:lineRule="auto"/>
              <w:ind w:firstLineChars="0"/>
              <w:jc w:val="left"/>
              <w:rPr>
                <w:rFonts w:ascii="仿宋" w:eastAsia="仿宋" w:hAnsi="仿宋" w:cs="仿宋"/>
                <w:bCs/>
                <w:color w:val="FF0000"/>
                <w:kern w:val="0"/>
                <w:sz w:val="21"/>
                <w:szCs w:val="21"/>
              </w:rPr>
            </w:pPr>
            <w:r>
              <w:rPr>
                <w:rFonts w:ascii="仿宋" w:eastAsia="仿宋" w:hAnsi="仿宋" w:cs="仿宋" w:hint="eastAsia"/>
                <w:bCs/>
                <w:color w:val="FF0000"/>
                <w:kern w:val="0"/>
                <w:sz w:val="21"/>
                <w:szCs w:val="21"/>
              </w:rPr>
              <w:t>油箱容量87</w:t>
            </w:r>
            <w:r w:rsidR="005D17AD">
              <w:rPr>
                <w:rFonts w:ascii="仿宋" w:eastAsia="仿宋" w:hAnsi="仿宋" w:cs="仿宋" w:hint="eastAsia"/>
                <w:bCs/>
                <w:color w:val="FF0000"/>
                <w:kern w:val="0"/>
                <w:sz w:val="21"/>
                <w:szCs w:val="21"/>
              </w:rPr>
              <w:t>(升)</w:t>
            </w:r>
          </w:p>
          <w:p w:rsidR="001D0A88" w:rsidRDefault="001D0A88" w:rsidP="00BF760B">
            <w:pPr>
              <w:pStyle w:val="af5"/>
              <w:widowControl/>
              <w:numPr>
                <w:ilvl w:val="0"/>
                <w:numId w:val="2"/>
              </w:numPr>
              <w:spacing w:line="288" w:lineRule="auto"/>
              <w:ind w:firstLineChars="0"/>
              <w:jc w:val="left"/>
              <w:rPr>
                <w:rFonts w:ascii="仿宋" w:eastAsia="仿宋" w:hAnsi="仿宋" w:cs="仿宋"/>
                <w:bCs/>
                <w:color w:val="FF0000"/>
                <w:kern w:val="0"/>
                <w:sz w:val="21"/>
                <w:szCs w:val="21"/>
              </w:rPr>
            </w:pPr>
            <w:r>
              <w:rPr>
                <w:rFonts w:ascii="仿宋" w:eastAsia="仿宋" w:hAnsi="仿宋" w:cs="仿宋" w:hint="eastAsia"/>
                <w:bCs/>
                <w:color w:val="FF0000"/>
                <w:kern w:val="0"/>
                <w:sz w:val="21"/>
                <w:szCs w:val="21"/>
              </w:rPr>
              <w:t>整备质量2285</w:t>
            </w:r>
            <w:r w:rsidR="005D17AD">
              <w:rPr>
                <w:rFonts w:ascii="仿宋" w:eastAsia="仿宋" w:hAnsi="仿宋" w:cs="仿宋" w:hint="eastAsia"/>
                <w:bCs/>
                <w:color w:val="FF0000"/>
                <w:kern w:val="0"/>
                <w:sz w:val="21"/>
                <w:szCs w:val="21"/>
              </w:rPr>
              <w:t>（kg</w:t>
            </w:r>
            <w:r w:rsidR="005D17AD">
              <w:rPr>
                <w:rFonts w:ascii="仿宋" w:eastAsia="仿宋" w:hAnsi="仿宋" w:cs="仿宋"/>
                <w:bCs/>
                <w:color w:val="FF0000"/>
                <w:kern w:val="0"/>
                <w:sz w:val="21"/>
                <w:szCs w:val="21"/>
              </w:rPr>
              <w:t>）</w:t>
            </w:r>
          </w:p>
          <w:p w:rsidR="001D0A88" w:rsidRDefault="001D0A88" w:rsidP="001D0A88">
            <w:pPr>
              <w:widowControl/>
              <w:spacing w:line="288" w:lineRule="auto"/>
              <w:ind w:firstLineChars="0" w:firstLine="0"/>
              <w:jc w:val="left"/>
              <w:rPr>
                <w:rFonts w:ascii="仿宋" w:eastAsia="仿宋" w:hAnsi="仿宋" w:cs="仿宋"/>
                <w:bCs/>
                <w:color w:val="FF0000"/>
                <w:kern w:val="0"/>
                <w:sz w:val="21"/>
                <w:szCs w:val="21"/>
              </w:rPr>
            </w:pPr>
            <w:r>
              <w:rPr>
                <w:rFonts w:ascii="仿宋" w:eastAsia="仿宋" w:hAnsi="仿宋" w:cs="仿宋" w:hint="eastAsia"/>
                <w:bCs/>
                <w:color w:val="FF0000"/>
                <w:kern w:val="0"/>
                <w:sz w:val="21"/>
                <w:szCs w:val="21"/>
              </w:rPr>
              <w:t>10.最大马力280</w:t>
            </w:r>
            <w:r w:rsidR="005D17AD">
              <w:rPr>
                <w:rFonts w:ascii="仿宋" w:eastAsia="仿宋" w:hAnsi="仿宋" w:cs="仿宋" w:hint="eastAsia"/>
                <w:bCs/>
                <w:color w:val="FF0000"/>
                <w:kern w:val="0"/>
                <w:sz w:val="21"/>
                <w:szCs w:val="21"/>
              </w:rPr>
              <w:t>(</w:t>
            </w:r>
            <w:proofErr w:type="spellStart"/>
            <w:r w:rsidR="005D17AD">
              <w:rPr>
                <w:rFonts w:ascii="仿宋" w:eastAsia="仿宋" w:hAnsi="仿宋" w:cs="仿宋" w:hint="eastAsia"/>
                <w:bCs/>
                <w:color w:val="FF0000"/>
                <w:kern w:val="0"/>
                <w:sz w:val="21"/>
                <w:szCs w:val="21"/>
              </w:rPr>
              <w:t>ps</w:t>
            </w:r>
            <w:proofErr w:type="spellEnd"/>
            <w:r w:rsidR="005D17AD">
              <w:rPr>
                <w:rFonts w:ascii="仿宋" w:eastAsia="仿宋" w:hAnsi="仿宋" w:cs="仿宋" w:hint="eastAsia"/>
                <w:bCs/>
                <w:color w:val="FF0000"/>
                <w:kern w:val="0"/>
                <w:sz w:val="21"/>
                <w:szCs w:val="21"/>
              </w:rPr>
              <w:t>)</w:t>
            </w:r>
          </w:p>
          <w:p w:rsidR="00152524" w:rsidRDefault="00152524" w:rsidP="00152524">
            <w:pPr>
              <w:pStyle w:val="a0"/>
              <w:ind w:firstLineChars="0" w:firstLine="0"/>
              <w:rPr>
                <w:rFonts w:ascii="仿宋" w:eastAsia="仿宋" w:hAnsi="仿宋"/>
                <w:sz w:val="21"/>
                <w:szCs w:val="21"/>
              </w:rPr>
            </w:pPr>
            <w:r w:rsidRPr="00152524">
              <w:rPr>
                <w:rFonts w:ascii="仿宋" w:eastAsia="仿宋" w:hAnsi="仿宋" w:hint="eastAsia"/>
                <w:sz w:val="21"/>
                <w:szCs w:val="21"/>
              </w:rPr>
              <w:t>11.电动</w:t>
            </w:r>
            <w:r>
              <w:rPr>
                <w:rFonts w:ascii="仿宋" w:eastAsia="仿宋" w:hAnsi="仿宋" w:hint="eastAsia"/>
                <w:sz w:val="21"/>
                <w:szCs w:val="21"/>
              </w:rPr>
              <w:t>调节真皮</w:t>
            </w:r>
            <w:r w:rsidRPr="00152524">
              <w:rPr>
                <w:rFonts w:ascii="仿宋" w:eastAsia="仿宋" w:hAnsi="仿宋" w:hint="eastAsia"/>
                <w:sz w:val="21"/>
                <w:szCs w:val="21"/>
              </w:rPr>
              <w:t>座椅</w:t>
            </w:r>
            <w:r>
              <w:rPr>
                <w:rFonts w:ascii="仿宋" w:eastAsia="仿宋" w:hAnsi="仿宋" w:hint="eastAsia"/>
                <w:sz w:val="21"/>
                <w:szCs w:val="21"/>
              </w:rPr>
              <w:t>、通风加热、行李架、</w:t>
            </w:r>
            <w:r w:rsidR="00A220E3">
              <w:rPr>
                <w:rFonts w:ascii="仿宋" w:eastAsia="仿宋" w:hAnsi="仿宋" w:hint="eastAsia"/>
                <w:sz w:val="21"/>
                <w:szCs w:val="21"/>
              </w:rPr>
              <w:t>DVD</w:t>
            </w:r>
            <w:r>
              <w:rPr>
                <w:rFonts w:ascii="仿宋" w:eastAsia="仿宋" w:hAnsi="仿宋" w:hint="eastAsia"/>
                <w:sz w:val="21"/>
                <w:szCs w:val="21"/>
              </w:rPr>
              <w:t>可视倒车雷达、</w:t>
            </w:r>
            <w:r w:rsidR="00A220E3">
              <w:rPr>
                <w:rFonts w:ascii="仿宋" w:eastAsia="仿宋" w:hAnsi="仿宋" w:hint="eastAsia"/>
                <w:sz w:val="21"/>
                <w:szCs w:val="21"/>
              </w:rPr>
              <w:t>冰箱</w:t>
            </w:r>
            <w:r>
              <w:rPr>
                <w:rFonts w:ascii="仿宋" w:eastAsia="仿宋" w:hAnsi="仿宋" w:hint="eastAsia"/>
                <w:sz w:val="21"/>
                <w:szCs w:val="21"/>
              </w:rPr>
              <w:t>、电动折叠后视镜</w:t>
            </w:r>
            <w:r w:rsidR="00A220E3">
              <w:rPr>
                <w:rFonts w:ascii="仿宋" w:eastAsia="仿宋" w:hAnsi="仿宋" w:hint="eastAsia"/>
                <w:sz w:val="21"/>
                <w:szCs w:val="21"/>
              </w:rPr>
              <w:t>等</w:t>
            </w:r>
          </w:p>
          <w:p w:rsidR="00152524" w:rsidRPr="00152524" w:rsidRDefault="00152524" w:rsidP="00152524">
            <w:pPr>
              <w:pStyle w:val="a4"/>
              <w:ind w:firstLineChars="0" w:firstLine="0"/>
            </w:pPr>
          </w:p>
          <w:p w:rsidR="00152524" w:rsidRPr="00152524" w:rsidRDefault="00152524" w:rsidP="00152524">
            <w:pPr>
              <w:pStyle w:val="a4"/>
              <w:ind w:firstLine="480"/>
            </w:pPr>
          </w:p>
          <w:p w:rsidR="001D0A88" w:rsidRPr="001D0A88" w:rsidRDefault="001D0A88" w:rsidP="001D0A88">
            <w:pPr>
              <w:pStyle w:val="a0"/>
              <w:ind w:firstLineChars="0" w:firstLine="0"/>
            </w:pPr>
          </w:p>
          <w:p w:rsidR="001D0A88" w:rsidRPr="001D0A88" w:rsidRDefault="001D0A88" w:rsidP="001D0A88">
            <w:pPr>
              <w:pStyle w:val="a0"/>
              <w:ind w:firstLineChars="0" w:firstLine="0"/>
            </w:pPr>
          </w:p>
          <w:p w:rsidR="001D0A88" w:rsidRPr="00BF760B" w:rsidRDefault="001D0A88" w:rsidP="001D0A88">
            <w:pPr>
              <w:pStyle w:val="af5"/>
              <w:widowControl/>
              <w:spacing w:line="288" w:lineRule="auto"/>
              <w:ind w:left="360" w:firstLineChars="0" w:firstLine="0"/>
              <w:jc w:val="left"/>
              <w:rPr>
                <w:rFonts w:ascii="仿宋" w:eastAsia="仿宋" w:hAnsi="仿宋" w:cs="仿宋"/>
                <w:bCs/>
                <w:color w:val="FF0000"/>
                <w:kern w:val="0"/>
                <w:sz w:val="21"/>
                <w:szCs w:val="21"/>
              </w:rPr>
            </w:pPr>
          </w:p>
          <w:p w:rsidR="00BF760B" w:rsidRPr="00BF760B" w:rsidRDefault="00BF760B" w:rsidP="00BF760B">
            <w:pPr>
              <w:pStyle w:val="a0"/>
              <w:ind w:firstLineChars="0" w:firstLine="0"/>
            </w:pPr>
          </w:p>
        </w:tc>
        <w:tc>
          <w:tcPr>
            <w:tcW w:w="836" w:type="dxa"/>
          </w:tcPr>
          <w:p w:rsidR="00681622" w:rsidRDefault="00681622">
            <w:pPr>
              <w:ind w:firstLine="480"/>
              <w:jc w:val="left"/>
            </w:pPr>
          </w:p>
        </w:tc>
      </w:tr>
    </w:tbl>
    <w:p w:rsidR="00681622" w:rsidRDefault="00681622">
      <w:pPr>
        <w:ind w:firstLine="480"/>
        <w:jc w:val="left"/>
        <w:sectPr w:rsidR="00681622" w:rsidSect="007740A0">
          <w:footerReference w:type="default" r:id="rId18"/>
          <w:pgSz w:w="12240" w:h="15840"/>
          <w:pgMar w:top="1440" w:right="1800" w:bottom="1440" w:left="1800" w:header="720" w:footer="720" w:gutter="0"/>
          <w:cols w:space="0"/>
          <w:docGrid w:linePitch="326"/>
        </w:sectPr>
      </w:pPr>
    </w:p>
    <w:p w:rsidR="00681622" w:rsidRDefault="009B77FA">
      <w:pPr>
        <w:pStyle w:val="1"/>
        <w:ind w:firstLine="883"/>
        <w:jc w:val="center"/>
      </w:pPr>
      <w:bookmarkStart w:id="387" w:name="_Toc30395"/>
      <w:bookmarkStart w:id="388" w:name="_Toc30927"/>
      <w:bookmarkEnd w:id="386"/>
      <w:r>
        <w:lastRenderedPageBreak/>
        <w:t>第</w:t>
      </w:r>
      <w:r>
        <w:rPr>
          <w:rFonts w:hint="eastAsia"/>
        </w:rPr>
        <w:t>三</w:t>
      </w:r>
      <w:r>
        <w:t>卷</w:t>
      </w:r>
      <w:bookmarkEnd w:id="387"/>
      <w:bookmarkEnd w:id="388"/>
    </w:p>
    <w:p w:rsidR="00681622" w:rsidRDefault="00681622">
      <w:pPr>
        <w:spacing w:line="400" w:lineRule="exact"/>
        <w:ind w:firstLine="480"/>
        <w:jc w:val="center"/>
        <w:rPr>
          <w:rFonts w:ascii="Times New Roman" w:hAnsi="Times New Roman"/>
        </w:rPr>
      </w:pPr>
    </w:p>
    <w:p w:rsidR="00681622" w:rsidRDefault="00681622">
      <w:pPr>
        <w:spacing w:line="400" w:lineRule="exact"/>
        <w:ind w:firstLine="480"/>
        <w:jc w:val="center"/>
        <w:rPr>
          <w:rFonts w:ascii="Times New Roman" w:hAnsi="Times New Roman"/>
        </w:rPr>
      </w:pPr>
    </w:p>
    <w:p w:rsidR="00681622" w:rsidRDefault="009B77FA">
      <w:pPr>
        <w:spacing w:line="400" w:lineRule="exact"/>
        <w:ind w:firstLine="480"/>
        <w:jc w:val="center"/>
        <w:rPr>
          <w:rFonts w:ascii="Times New Roman" w:hAnsi="Times New Roman"/>
        </w:rPr>
      </w:pPr>
      <w:r>
        <w:rPr>
          <w:rFonts w:ascii="Times New Roman" w:hAnsi="Times New Roman"/>
        </w:rPr>
        <w:br w:type="page"/>
      </w:r>
    </w:p>
    <w:p w:rsidR="00681622" w:rsidRDefault="009B77FA">
      <w:pPr>
        <w:pStyle w:val="1"/>
        <w:ind w:firstLine="883"/>
        <w:jc w:val="center"/>
      </w:pPr>
      <w:bookmarkStart w:id="389" w:name="_Toc7595"/>
      <w:bookmarkStart w:id="390" w:name="_Toc28409"/>
      <w:r>
        <w:lastRenderedPageBreak/>
        <w:t>第六章</w:t>
      </w:r>
      <w:r>
        <w:rPr>
          <w:rFonts w:hint="eastAsia"/>
        </w:rPr>
        <w:t xml:space="preserve"> </w:t>
      </w:r>
      <w:r>
        <w:t>投标文件格式</w:t>
      </w:r>
      <w:bookmarkEnd w:id="389"/>
      <w:bookmarkEnd w:id="390"/>
    </w:p>
    <w:p w:rsidR="00681622" w:rsidRDefault="00681622">
      <w:pPr>
        <w:spacing w:line="400" w:lineRule="exact"/>
        <w:ind w:firstLine="480"/>
        <w:rPr>
          <w:rFonts w:ascii="Times New Roman" w:hAnsi="Times New Roman"/>
        </w:rPr>
      </w:pPr>
    </w:p>
    <w:p w:rsidR="00681622" w:rsidRDefault="00681622">
      <w:pPr>
        <w:ind w:firstLine="480"/>
        <w:rPr>
          <w:rFonts w:ascii="Times New Roman" w:hAnsi="Times New Roman"/>
        </w:rPr>
      </w:pPr>
    </w:p>
    <w:p w:rsidR="00681622" w:rsidRDefault="00681622">
      <w:pPr>
        <w:ind w:firstLine="480"/>
        <w:rPr>
          <w:rFonts w:ascii="Times New Roman" w:hAnsi="Times New Roman"/>
        </w:rPr>
      </w:pPr>
    </w:p>
    <w:p w:rsidR="00681622" w:rsidRDefault="00681622">
      <w:pPr>
        <w:ind w:firstLine="480"/>
        <w:rPr>
          <w:rFonts w:ascii="Times New Roman" w:hAnsi="Times New Roman"/>
        </w:rPr>
      </w:pPr>
    </w:p>
    <w:p w:rsidR="00681622" w:rsidRDefault="00681622">
      <w:pPr>
        <w:ind w:firstLine="480"/>
        <w:rPr>
          <w:rFonts w:ascii="Times New Roman" w:hAnsi="Times New Roman"/>
        </w:rPr>
      </w:pPr>
    </w:p>
    <w:p w:rsidR="00681622" w:rsidRDefault="00681622">
      <w:pPr>
        <w:ind w:firstLine="480"/>
        <w:rPr>
          <w:rFonts w:ascii="Times New Roman" w:hAnsi="Times New Roman"/>
        </w:rPr>
      </w:pPr>
    </w:p>
    <w:p w:rsidR="00681622" w:rsidRDefault="00681622">
      <w:pPr>
        <w:ind w:firstLine="480"/>
        <w:rPr>
          <w:rFonts w:ascii="Times New Roman" w:hAnsi="Times New Roman"/>
        </w:rPr>
      </w:pPr>
    </w:p>
    <w:p w:rsidR="00681622" w:rsidRDefault="00681622">
      <w:pPr>
        <w:ind w:firstLine="480"/>
        <w:rPr>
          <w:rFonts w:ascii="Times New Roman" w:hAnsi="Times New Roman"/>
        </w:rPr>
      </w:pPr>
    </w:p>
    <w:p w:rsidR="00681622" w:rsidRDefault="00681622">
      <w:pPr>
        <w:ind w:firstLine="480"/>
        <w:rPr>
          <w:rFonts w:ascii="Times New Roman" w:hAnsi="Times New Roman"/>
        </w:rPr>
      </w:pPr>
    </w:p>
    <w:p w:rsidR="00681622" w:rsidRDefault="00681622">
      <w:pPr>
        <w:ind w:firstLine="480"/>
        <w:rPr>
          <w:rFonts w:ascii="Times New Roman" w:hAnsi="Times New Roman"/>
        </w:rPr>
      </w:pPr>
    </w:p>
    <w:p w:rsidR="00681622" w:rsidRDefault="00681622">
      <w:pPr>
        <w:ind w:firstLine="480"/>
        <w:rPr>
          <w:rFonts w:ascii="Times New Roman" w:hAnsi="Times New Roman"/>
        </w:rPr>
      </w:pPr>
    </w:p>
    <w:p w:rsidR="00681622" w:rsidRDefault="00681622">
      <w:pPr>
        <w:ind w:firstLine="480"/>
        <w:rPr>
          <w:rFonts w:ascii="Times New Roman" w:hAnsi="Times New Roman"/>
        </w:rPr>
      </w:pPr>
    </w:p>
    <w:p w:rsidR="00681622" w:rsidRDefault="00681622">
      <w:pPr>
        <w:ind w:firstLine="480"/>
        <w:rPr>
          <w:rFonts w:ascii="Times New Roman" w:hAnsi="Times New Roman"/>
        </w:rPr>
      </w:pPr>
    </w:p>
    <w:p w:rsidR="00681622" w:rsidRDefault="00681622">
      <w:pPr>
        <w:ind w:firstLineChars="0" w:firstLine="0"/>
        <w:rPr>
          <w:rFonts w:ascii="Times New Roman" w:hAnsi="Times New Roman"/>
        </w:rPr>
      </w:pPr>
    </w:p>
    <w:p w:rsidR="00681622" w:rsidRDefault="00681622">
      <w:pPr>
        <w:ind w:firstLine="480"/>
        <w:rPr>
          <w:rFonts w:ascii="宋体" w:hAnsi="宋体" w:cs="宋体"/>
          <w:szCs w:val="21"/>
        </w:rPr>
      </w:pPr>
    </w:p>
    <w:p w:rsidR="00681622" w:rsidRDefault="009B77FA">
      <w:pPr>
        <w:ind w:firstLine="480"/>
        <w:rPr>
          <w:rFonts w:ascii="宋体" w:hAnsi="宋体" w:cs="宋体"/>
          <w:szCs w:val="21"/>
        </w:rPr>
      </w:pPr>
      <w:r>
        <w:rPr>
          <w:rFonts w:ascii="宋体" w:hAnsi="宋体" w:cs="宋体" w:hint="eastAsia"/>
          <w:szCs w:val="21"/>
        </w:rPr>
        <w:t xml:space="preserve"> 注：</w:t>
      </w:r>
    </w:p>
    <w:p w:rsidR="00681622" w:rsidRDefault="009B77FA">
      <w:pPr>
        <w:ind w:firstLine="480"/>
        <w:rPr>
          <w:rFonts w:ascii="宋体" w:hAnsi="宋体" w:cs="宋体"/>
          <w:szCs w:val="21"/>
        </w:rPr>
      </w:pPr>
      <w:r>
        <w:rPr>
          <w:rFonts w:ascii="宋体" w:hAnsi="宋体" w:cs="宋体" w:hint="eastAsia"/>
          <w:szCs w:val="21"/>
        </w:rPr>
        <w:t>（1）投标人参加投标，可以由法定代表人亲自进行，也可由其授权的委托代理人进行。</w:t>
      </w:r>
    </w:p>
    <w:p w:rsidR="00681622" w:rsidRDefault="009B77FA">
      <w:pPr>
        <w:ind w:firstLine="480"/>
        <w:rPr>
          <w:rFonts w:ascii="宋体" w:hAnsi="宋体" w:cs="宋体"/>
          <w:szCs w:val="21"/>
        </w:rPr>
      </w:pPr>
      <w:r>
        <w:rPr>
          <w:rFonts w:ascii="宋体" w:hAnsi="宋体" w:cs="宋体" w:hint="eastAsia"/>
          <w:szCs w:val="21"/>
        </w:rPr>
        <w:t>法定代表人亲自参加投标而不委托代理人投标的，应按“二、法定代表人身份证明”的格式和要求由投标人单位出具证明。</w:t>
      </w:r>
    </w:p>
    <w:p w:rsidR="00681622" w:rsidRDefault="009B77FA" w:rsidP="00D243F6">
      <w:pPr>
        <w:ind w:firstLine="480"/>
        <w:rPr>
          <w:rFonts w:ascii="宋体" w:hAnsi="宋体" w:cs="宋体"/>
          <w:szCs w:val="21"/>
        </w:rPr>
      </w:pPr>
      <w:r>
        <w:rPr>
          <w:rFonts w:ascii="宋体" w:hAnsi="宋体" w:cs="宋体" w:hint="eastAsia"/>
          <w:szCs w:val="21"/>
        </w:rPr>
        <w:t>委托代理人投标的，应按“二、授权委托书”的格式和要求由法定代表人签署授权委托书并附有关证明。</w:t>
      </w:r>
    </w:p>
    <w:p w:rsidR="00681622" w:rsidRDefault="009B77FA">
      <w:pPr>
        <w:ind w:firstLine="480"/>
        <w:rPr>
          <w:rFonts w:ascii="宋体" w:hAnsi="宋体" w:cs="宋体"/>
          <w:szCs w:val="21"/>
        </w:rPr>
      </w:pPr>
      <w:r>
        <w:rPr>
          <w:rFonts w:ascii="宋体" w:hAnsi="宋体" w:cs="宋体" w:hint="eastAsia"/>
          <w:szCs w:val="21"/>
        </w:rPr>
        <w:t>（</w:t>
      </w:r>
      <w:r w:rsidR="00D243F6">
        <w:rPr>
          <w:rFonts w:ascii="宋体" w:hAnsi="宋体" w:cs="宋体" w:hint="eastAsia"/>
          <w:szCs w:val="21"/>
        </w:rPr>
        <w:t>2</w:t>
      </w:r>
      <w:r>
        <w:rPr>
          <w:rFonts w:ascii="宋体" w:hAnsi="宋体" w:cs="宋体" w:hint="eastAsia"/>
          <w:szCs w:val="21"/>
        </w:rPr>
        <w:t>）投标文件格式中不适用的空格中用“/”标示，也可以不填（空白）。</w:t>
      </w:r>
    </w:p>
    <w:p w:rsidR="00681622" w:rsidRDefault="00681622">
      <w:pPr>
        <w:spacing w:line="400" w:lineRule="exact"/>
        <w:ind w:firstLine="480"/>
        <w:rPr>
          <w:rFonts w:ascii="Times New Roman" w:hAnsi="Times New Roman"/>
        </w:rPr>
      </w:pPr>
    </w:p>
    <w:p w:rsidR="00681622" w:rsidRDefault="00681622">
      <w:pPr>
        <w:spacing w:line="400" w:lineRule="exact"/>
        <w:ind w:firstLine="480"/>
        <w:rPr>
          <w:rFonts w:ascii="Times New Roman" w:hAnsi="Times New Roman"/>
        </w:rPr>
      </w:pPr>
    </w:p>
    <w:p w:rsidR="00681622" w:rsidRDefault="00681622">
      <w:pPr>
        <w:spacing w:line="400" w:lineRule="exact"/>
        <w:ind w:firstLine="480"/>
        <w:rPr>
          <w:rFonts w:ascii="Times New Roman" w:hAnsi="Times New Roman"/>
        </w:rPr>
      </w:pPr>
    </w:p>
    <w:p w:rsidR="00681622" w:rsidRDefault="009B77FA" w:rsidP="002A14CD">
      <w:pPr>
        <w:ind w:firstLine="883"/>
        <w:jc w:val="center"/>
        <w:rPr>
          <w:rFonts w:asciiTheme="minorEastAsia" w:eastAsiaTheme="minorEastAsia" w:hAnsiTheme="minorEastAsia" w:cstheme="minorEastAsia"/>
          <w:b/>
          <w:bCs/>
          <w:sz w:val="44"/>
          <w:szCs w:val="44"/>
        </w:rPr>
      </w:pPr>
      <w:r>
        <w:rPr>
          <w:rFonts w:asciiTheme="minorEastAsia" w:eastAsiaTheme="minorEastAsia" w:hAnsiTheme="minorEastAsia" w:cstheme="minorEastAsia" w:hint="eastAsia"/>
          <w:b/>
          <w:bCs/>
          <w:sz w:val="44"/>
          <w:szCs w:val="44"/>
        </w:rPr>
        <w:lastRenderedPageBreak/>
        <w:t>四川兴蜀公路建设发展有限责任公司</w:t>
      </w:r>
    </w:p>
    <w:p w:rsidR="00681622" w:rsidRDefault="009B77FA" w:rsidP="002A14CD">
      <w:pPr>
        <w:ind w:leftChars="-100" w:left="-240" w:firstLine="883"/>
        <w:jc w:val="center"/>
        <w:rPr>
          <w:rFonts w:asciiTheme="minorEastAsia" w:eastAsiaTheme="minorEastAsia" w:hAnsiTheme="minorEastAsia" w:cstheme="minorEastAsia"/>
          <w:b/>
          <w:bCs/>
          <w:sz w:val="44"/>
          <w:szCs w:val="44"/>
        </w:rPr>
      </w:pPr>
      <w:r>
        <w:rPr>
          <w:rFonts w:asciiTheme="minorEastAsia" w:eastAsiaTheme="minorEastAsia" w:hAnsiTheme="minorEastAsia" w:cstheme="minorEastAsia" w:hint="eastAsia"/>
          <w:b/>
          <w:bCs/>
          <w:sz w:val="44"/>
          <w:szCs w:val="44"/>
        </w:rPr>
        <w:t>车辆采购</w:t>
      </w:r>
    </w:p>
    <w:p w:rsidR="00681622" w:rsidRDefault="00681622">
      <w:pPr>
        <w:ind w:firstLine="400"/>
        <w:rPr>
          <w:rFonts w:ascii="Times New Roman" w:eastAsia="黑体" w:hAnsi="Times New Roman"/>
          <w:sz w:val="20"/>
        </w:rPr>
      </w:pPr>
    </w:p>
    <w:p w:rsidR="00681622" w:rsidRDefault="00681622">
      <w:pPr>
        <w:ind w:firstLine="400"/>
        <w:rPr>
          <w:rFonts w:ascii="Times New Roman" w:eastAsia="黑体" w:hAnsi="Times New Roman"/>
          <w:sz w:val="20"/>
        </w:rPr>
      </w:pPr>
    </w:p>
    <w:p w:rsidR="00681622" w:rsidRDefault="00681622" w:rsidP="002A14CD">
      <w:pPr>
        <w:ind w:firstLine="880"/>
        <w:jc w:val="center"/>
        <w:outlineLvl w:val="0"/>
        <w:rPr>
          <w:rFonts w:ascii="Times New Roman" w:eastAsia="黑体" w:hAnsi="Times New Roman"/>
          <w:sz w:val="44"/>
        </w:rPr>
      </w:pPr>
      <w:bookmarkStart w:id="391" w:name="_Toc7407"/>
    </w:p>
    <w:p w:rsidR="00681622" w:rsidRDefault="00681622" w:rsidP="002A14CD">
      <w:pPr>
        <w:ind w:firstLine="880"/>
        <w:jc w:val="center"/>
        <w:outlineLvl w:val="0"/>
        <w:rPr>
          <w:rFonts w:ascii="Times New Roman" w:eastAsia="黑体" w:hAnsi="Times New Roman"/>
          <w:sz w:val="44"/>
        </w:rPr>
      </w:pPr>
    </w:p>
    <w:p w:rsidR="00681622" w:rsidRDefault="009B77FA" w:rsidP="002A14CD">
      <w:pPr>
        <w:ind w:firstLine="880"/>
        <w:jc w:val="center"/>
        <w:outlineLvl w:val="0"/>
        <w:rPr>
          <w:rFonts w:ascii="Times New Roman" w:eastAsia="黑体" w:hAnsi="Times New Roman"/>
          <w:sz w:val="44"/>
        </w:rPr>
      </w:pPr>
      <w:r>
        <w:rPr>
          <w:rFonts w:ascii="Times New Roman" w:eastAsia="黑体" w:hAnsi="Times New Roman"/>
          <w:sz w:val="44"/>
        </w:rPr>
        <w:t>投</w:t>
      </w:r>
      <w:r>
        <w:rPr>
          <w:rFonts w:ascii="Times New Roman" w:eastAsia="黑体" w:hAnsi="Times New Roman"/>
          <w:sz w:val="44"/>
        </w:rPr>
        <w:t xml:space="preserve"> </w:t>
      </w:r>
      <w:r>
        <w:rPr>
          <w:rFonts w:ascii="Times New Roman" w:eastAsia="黑体" w:hAnsi="Times New Roman"/>
          <w:sz w:val="44"/>
        </w:rPr>
        <w:t>标</w:t>
      </w:r>
      <w:r>
        <w:rPr>
          <w:rFonts w:ascii="Times New Roman" w:eastAsia="黑体" w:hAnsi="Times New Roman"/>
          <w:sz w:val="44"/>
        </w:rPr>
        <w:t xml:space="preserve"> </w:t>
      </w:r>
      <w:r>
        <w:rPr>
          <w:rFonts w:ascii="Times New Roman" w:eastAsia="黑体" w:hAnsi="Times New Roman"/>
          <w:sz w:val="44"/>
        </w:rPr>
        <w:t>文</w:t>
      </w:r>
      <w:r>
        <w:rPr>
          <w:rFonts w:ascii="Times New Roman" w:eastAsia="黑体" w:hAnsi="Times New Roman"/>
          <w:sz w:val="44"/>
        </w:rPr>
        <w:t xml:space="preserve"> </w:t>
      </w:r>
      <w:r>
        <w:rPr>
          <w:rFonts w:ascii="Times New Roman" w:eastAsia="黑体" w:hAnsi="Times New Roman"/>
          <w:sz w:val="44"/>
        </w:rPr>
        <w:t>件</w:t>
      </w:r>
      <w:bookmarkEnd w:id="391"/>
    </w:p>
    <w:p w:rsidR="00681622" w:rsidRDefault="00681622">
      <w:pPr>
        <w:ind w:firstLine="880"/>
        <w:jc w:val="center"/>
        <w:rPr>
          <w:rFonts w:ascii="Times New Roman" w:eastAsia="黑体" w:hAnsi="Times New Roman"/>
          <w:sz w:val="44"/>
        </w:rPr>
      </w:pPr>
    </w:p>
    <w:p w:rsidR="00681622" w:rsidRDefault="00681622">
      <w:pPr>
        <w:ind w:firstLine="560"/>
        <w:rPr>
          <w:rFonts w:ascii="Times New Roman" w:eastAsia="黑体" w:hAnsi="Times New Roman"/>
          <w:sz w:val="28"/>
        </w:rPr>
      </w:pPr>
    </w:p>
    <w:p w:rsidR="00681622" w:rsidRDefault="00681622">
      <w:pPr>
        <w:ind w:firstLine="560"/>
        <w:rPr>
          <w:rFonts w:ascii="Times New Roman" w:eastAsia="黑体" w:hAnsi="Times New Roman"/>
          <w:sz w:val="28"/>
        </w:rPr>
      </w:pPr>
    </w:p>
    <w:p w:rsidR="00681622" w:rsidRDefault="00681622">
      <w:pPr>
        <w:ind w:firstLine="560"/>
        <w:rPr>
          <w:rFonts w:ascii="Times New Roman" w:eastAsia="黑体" w:hAnsi="Times New Roman"/>
          <w:sz w:val="28"/>
        </w:rPr>
      </w:pPr>
    </w:p>
    <w:p w:rsidR="00681622" w:rsidRDefault="00681622">
      <w:pPr>
        <w:ind w:firstLine="560"/>
        <w:rPr>
          <w:rFonts w:ascii="Times New Roman" w:eastAsia="黑体" w:hAnsi="Times New Roman"/>
          <w:sz w:val="28"/>
        </w:rPr>
      </w:pPr>
    </w:p>
    <w:p w:rsidR="00681622" w:rsidRDefault="00681622">
      <w:pPr>
        <w:ind w:firstLine="560"/>
        <w:rPr>
          <w:rFonts w:ascii="Times New Roman" w:eastAsia="黑体" w:hAnsi="Times New Roman"/>
          <w:sz w:val="28"/>
        </w:rPr>
      </w:pPr>
    </w:p>
    <w:p w:rsidR="00681622" w:rsidRDefault="009B77FA">
      <w:pPr>
        <w:ind w:firstLineChars="400" w:firstLine="1120"/>
        <w:outlineLvl w:val="0"/>
        <w:rPr>
          <w:rFonts w:ascii="Times New Roman" w:eastAsia="黑体" w:hAnsi="Times New Roman"/>
          <w:sz w:val="28"/>
          <w:u w:val="single"/>
        </w:rPr>
      </w:pPr>
      <w:bookmarkStart w:id="392" w:name="_Toc26602"/>
      <w:r>
        <w:rPr>
          <w:rFonts w:ascii="Times New Roman" w:eastAsia="黑体" w:hAnsi="Times New Roman"/>
          <w:sz w:val="28"/>
        </w:rPr>
        <w:t>投标人：</w:t>
      </w:r>
      <w:r>
        <w:rPr>
          <w:rFonts w:ascii="Times New Roman" w:hAnsi="Times New Roman"/>
          <w:u w:val="single"/>
        </w:rPr>
        <w:t xml:space="preserve">                                          </w:t>
      </w:r>
      <w:r>
        <w:rPr>
          <w:rFonts w:ascii="Times New Roman" w:eastAsia="黑体" w:hAnsi="Times New Roman"/>
          <w:sz w:val="28"/>
        </w:rPr>
        <w:t>（盖单位章）</w:t>
      </w:r>
      <w:bookmarkEnd w:id="392"/>
    </w:p>
    <w:p w:rsidR="00681622" w:rsidRDefault="00681622">
      <w:pPr>
        <w:ind w:firstLineChars="400" w:firstLine="1120"/>
        <w:jc w:val="left"/>
        <w:outlineLvl w:val="0"/>
        <w:rPr>
          <w:rFonts w:ascii="Times New Roman" w:eastAsia="黑体" w:hAnsi="Times New Roman"/>
          <w:sz w:val="28"/>
        </w:rPr>
      </w:pPr>
      <w:bookmarkStart w:id="393" w:name="_Toc32150"/>
    </w:p>
    <w:p w:rsidR="00681622" w:rsidRDefault="009B77FA">
      <w:pPr>
        <w:ind w:firstLineChars="400" w:firstLine="1120"/>
        <w:jc w:val="left"/>
        <w:outlineLvl w:val="0"/>
        <w:rPr>
          <w:rFonts w:ascii="Times New Roman" w:eastAsia="黑体" w:hAnsi="Times New Roman"/>
          <w:sz w:val="28"/>
        </w:rPr>
      </w:pPr>
      <w:r>
        <w:rPr>
          <w:rFonts w:ascii="Times New Roman" w:eastAsia="黑体" w:hAnsi="Times New Roman"/>
          <w:sz w:val="28"/>
        </w:rPr>
        <w:t>法定代表人</w:t>
      </w:r>
      <w:r>
        <w:rPr>
          <w:rFonts w:ascii="Times New Roman" w:eastAsia="黑体" w:hAnsi="Times New Roman" w:hint="eastAsia"/>
          <w:sz w:val="28"/>
        </w:rPr>
        <w:t xml:space="preserve"> </w:t>
      </w:r>
      <w:r>
        <w:rPr>
          <w:rFonts w:ascii="Times New Roman" w:eastAsia="黑体" w:hAnsi="Times New Roman"/>
          <w:sz w:val="28"/>
        </w:rPr>
        <w:t>或其委托代理人：</w:t>
      </w:r>
      <w:r>
        <w:rPr>
          <w:rFonts w:ascii="Times New Roman" w:hAnsi="Times New Roman"/>
          <w:u w:val="single"/>
        </w:rPr>
        <w:t xml:space="preserve">       </w:t>
      </w:r>
      <w:r>
        <w:rPr>
          <w:rFonts w:ascii="Times New Roman" w:eastAsia="黑体" w:hAnsi="Times New Roman"/>
          <w:sz w:val="28"/>
        </w:rPr>
        <w:t>（签字）</w:t>
      </w:r>
      <w:bookmarkEnd w:id="393"/>
    </w:p>
    <w:p w:rsidR="00681622" w:rsidRDefault="00681622">
      <w:pPr>
        <w:ind w:firstLine="560"/>
        <w:jc w:val="center"/>
        <w:rPr>
          <w:rFonts w:ascii="Times New Roman" w:eastAsia="黑体" w:hAnsi="Times New Roman"/>
          <w:sz w:val="28"/>
        </w:rPr>
      </w:pPr>
    </w:p>
    <w:p w:rsidR="00681622" w:rsidRDefault="009B77FA">
      <w:pPr>
        <w:spacing w:line="400" w:lineRule="exact"/>
        <w:ind w:firstLine="480"/>
        <w:jc w:val="center"/>
        <w:outlineLvl w:val="0"/>
        <w:rPr>
          <w:rFonts w:ascii="Times New Roman" w:hAnsi="Times New Roman"/>
        </w:rPr>
      </w:pPr>
      <w:r>
        <w:rPr>
          <w:rFonts w:ascii="Times New Roman" w:hAnsi="Times New Roman"/>
          <w:u w:val="single"/>
        </w:rPr>
        <w:t xml:space="preserve">       </w:t>
      </w:r>
      <w:bookmarkStart w:id="394" w:name="_Toc14633"/>
      <w:r>
        <w:rPr>
          <w:rFonts w:ascii="Times New Roman" w:eastAsia="黑体" w:hAnsi="Times New Roman"/>
          <w:sz w:val="28"/>
        </w:rPr>
        <w:t>年</w:t>
      </w:r>
      <w:r>
        <w:rPr>
          <w:rFonts w:ascii="Times New Roman" w:hAnsi="Times New Roman"/>
          <w:u w:val="single"/>
        </w:rPr>
        <w:t xml:space="preserve">       </w:t>
      </w:r>
      <w:r>
        <w:rPr>
          <w:rFonts w:ascii="Times New Roman" w:eastAsia="黑体" w:hAnsi="Times New Roman"/>
          <w:sz w:val="28"/>
        </w:rPr>
        <w:t>月</w:t>
      </w:r>
      <w:r>
        <w:rPr>
          <w:rFonts w:ascii="Times New Roman" w:hAnsi="Times New Roman"/>
          <w:u w:val="single"/>
        </w:rPr>
        <w:t xml:space="preserve">       </w:t>
      </w:r>
      <w:r>
        <w:rPr>
          <w:rFonts w:ascii="Times New Roman" w:eastAsia="黑体" w:hAnsi="Times New Roman"/>
          <w:sz w:val="28"/>
        </w:rPr>
        <w:t>日</w:t>
      </w:r>
      <w:r>
        <w:rPr>
          <w:rFonts w:ascii="Times New Roman" w:hAnsi="Times New Roman"/>
        </w:rPr>
        <w:br w:type="page"/>
      </w:r>
      <w:bookmarkEnd w:id="394"/>
    </w:p>
    <w:p w:rsidR="00681622" w:rsidRDefault="009B77FA">
      <w:pPr>
        <w:pStyle w:val="2"/>
        <w:ind w:firstLine="562"/>
        <w:rPr>
          <w:rFonts w:ascii="Times New Roman" w:hAnsi="Times New Roman"/>
        </w:rPr>
      </w:pPr>
      <w:bookmarkStart w:id="395" w:name="_Toc28818"/>
      <w:r>
        <w:rPr>
          <w:rFonts w:ascii="Times New Roman" w:hAnsi="Times New Roman"/>
        </w:rPr>
        <w:lastRenderedPageBreak/>
        <w:t>目录</w:t>
      </w:r>
      <w:bookmarkEnd w:id="395"/>
    </w:p>
    <w:p w:rsidR="00681622" w:rsidRDefault="00681622">
      <w:pPr>
        <w:spacing w:line="540" w:lineRule="exact"/>
        <w:ind w:firstLine="480"/>
        <w:rPr>
          <w:rFonts w:ascii="Times New Roman" w:hAnsi="Times New Roman"/>
        </w:rPr>
      </w:pPr>
    </w:p>
    <w:p w:rsidR="00681622" w:rsidRDefault="009B77FA">
      <w:pPr>
        <w:pStyle w:val="a0"/>
        <w:tabs>
          <w:tab w:val="left" w:pos="6521"/>
        </w:tabs>
        <w:kinsoku w:val="0"/>
        <w:overflowPunct w:val="0"/>
        <w:spacing w:after="0"/>
        <w:ind w:firstLine="480"/>
        <w:jc w:val="center"/>
        <w:rPr>
          <w:rFonts w:ascii="宋体" w:hAnsi="宋体" w:cs="宋体"/>
        </w:rPr>
      </w:pPr>
      <w:r>
        <w:rPr>
          <w:rFonts w:ascii="宋体" w:hAnsi="宋体" w:cs="宋体" w:hint="eastAsia"/>
        </w:rPr>
        <w:t>（投标人自拟）</w:t>
      </w:r>
    </w:p>
    <w:p w:rsidR="00681622" w:rsidRDefault="00681622">
      <w:pPr>
        <w:pStyle w:val="a0"/>
        <w:ind w:firstLine="480"/>
      </w:pPr>
      <w:bookmarkStart w:id="396" w:name="_Toc7039"/>
      <w:bookmarkStart w:id="397" w:name="_Toc352691655"/>
      <w:bookmarkStart w:id="398" w:name="_Toc369531691"/>
    </w:p>
    <w:p w:rsidR="00681622" w:rsidRDefault="009B77FA">
      <w:pPr>
        <w:spacing w:line="540" w:lineRule="exact"/>
        <w:ind w:firstLine="480"/>
        <w:rPr>
          <w:rFonts w:ascii="Times New Roman" w:eastAsia="黑体" w:hAnsi="Times New Roman"/>
          <w:sz w:val="20"/>
        </w:rPr>
      </w:pPr>
      <w:r>
        <w:rPr>
          <w:rFonts w:ascii="Times New Roman" w:hAnsi="Times New Roman"/>
        </w:rPr>
        <w:br w:type="page"/>
      </w:r>
    </w:p>
    <w:p w:rsidR="00681622" w:rsidRDefault="009B77FA">
      <w:pPr>
        <w:pStyle w:val="2"/>
        <w:ind w:firstLine="562"/>
        <w:rPr>
          <w:rFonts w:ascii="Times New Roman" w:hAnsi="Times New Roman"/>
        </w:rPr>
      </w:pPr>
      <w:bookmarkStart w:id="399" w:name="_Toc21082"/>
      <w:bookmarkEnd w:id="396"/>
      <w:bookmarkEnd w:id="397"/>
      <w:bookmarkEnd w:id="398"/>
      <w:r>
        <w:rPr>
          <w:rFonts w:ascii="Times New Roman" w:hAnsi="Times New Roman"/>
        </w:rPr>
        <w:lastRenderedPageBreak/>
        <w:t>一、投标</w:t>
      </w:r>
      <w:bookmarkStart w:id="400" w:name="_Toc6931"/>
      <w:bookmarkStart w:id="401" w:name="_Toc369531692"/>
      <w:bookmarkStart w:id="402" w:name="_Toc352691656"/>
      <w:r>
        <w:rPr>
          <w:rFonts w:ascii="Times New Roman" w:hAnsi="Times New Roman"/>
        </w:rPr>
        <w:t>函</w:t>
      </w:r>
      <w:bookmarkEnd w:id="399"/>
    </w:p>
    <w:bookmarkEnd w:id="400"/>
    <w:bookmarkEnd w:id="401"/>
    <w:bookmarkEnd w:id="402"/>
    <w:p w:rsidR="00681622" w:rsidRDefault="009B77FA">
      <w:pPr>
        <w:spacing w:line="440" w:lineRule="exact"/>
        <w:ind w:firstLine="480"/>
        <w:rPr>
          <w:rFonts w:ascii="Times New Roman" w:hAnsi="Times New Roman"/>
          <w:szCs w:val="21"/>
        </w:rPr>
      </w:pPr>
      <w:r>
        <w:rPr>
          <w:rFonts w:ascii="Times New Roman" w:hAnsi="Times New Roman"/>
          <w:u w:val="single"/>
        </w:rPr>
        <w:t xml:space="preserve">                  </w:t>
      </w:r>
      <w:r>
        <w:rPr>
          <w:rFonts w:ascii="Times New Roman" w:hAnsi="Times New Roman"/>
          <w:szCs w:val="21"/>
        </w:rPr>
        <w:t>（招标人名称）：</w:t>
      </w:r>
    </w:p>
    <w:p w:rsidR="00681622" w:rsidRDefault="009B77FA">
      <w:pPr>
        <w:numPr>
          <w:ilvl w:val="0"/>
          <w:numId w:val="1"/>
        </w:numPr>
        <w:spacing w:line="400" w:lineRule="exact"/>
        <w:ind w:firstLine="480"/>
        <w:rPr>
          <w:rFonts w:ascii="Times New Roman" w:hAnsi="Times New Roman"/>
          <w:szCs w:val="21"/>
        </w:rPr>
      </w:pPr>
      <w:r>
        <w:rPr>
          <w:rFonts w:ascii="Times New Roman" w:hAnsi="Times New Roman"/>
          <w:szCs w:val="21"/>
        </w:rPr>
        <w:t>我方已仔细研究了</w:t>
      </w:r>
      <w:r>
        <w:rPr>
          <w:rFonts w:ascii="Times New Roman" w:hAnsi="Times New Roman"/>
          <w:u w:val="single"/>
        </w:rPr>
        <w:t xml:space="preserve">             </w:t>
      </w:r>
      <w:r>
        <w:rPr>
          <w:rFonts w:ascii="Times New Roman" w:hAnsi="Times New Roman"/>
        </w:rPr>
        <w:t>招标项目</w:t>
      </w:r>
      <w:r>
        <w:rPr>
          <w:rFonts w:ascii="Times New Roman" w:hAnsi="Times New Roman"/>
          <w:szCs w:val="21"/>
        </w:rPr>
        <w:t>招标文件的全部内容，愿意以人民币（大写）</w:t>
      </w:r>
      <w:r>
        <w:rPr>
          <w:rFonts w:ascii="Times New Roman" w:hAnsi="Times New Roman"/>
          <w:u w:val="single"/>
        </w:rPr>
        <w:t xml:space="preserve">         </w:t>
      </w:r>
      <w:r>
        <w:rPr>
          <w:rFonts w:ascii="Times New Roman" w:hAnsi="Times New Roman"/>
          <w:szCs w:val="21"/>
        </w:rPr>
        <w:t>（</w:t>
      </w:r>
      <w:r>
        <w:rPr>
          <w:rFonts w:ascii="Times New Roman" w:hAnsi="Times New Roman"/>
          <w:szCs w:val="21"/>
        </w:rPr>
        <w:t>¥</w:t>
      </w:r>
      <w:r>
        <w:rPr>
          <w:rFonts w:ascii="Times New Roman" w:hAnsi="Times New Roman"/>
          <w:u w:val="single"/>
        </w:rPr>
        <w:t xml:space="preserve">       </w:t>
      </w:r>
      <w:r>
        <w:rPr>
          <w:rFonts w:ascii="Times New Roman" w:hAnsi="Times New Roman"/>
          <w:szCs w:val="21"/>
        </w:rPr>
        <w:t>）的投标总报价并按合同约定履行义务。</w:t>
      </w:r>
    </w:p>
    <w:p w:rsidR="00681622" w:rsidRDefault="009B77FA">
      <w:pPr>
        <w:pStyle w:val="a0"/>
        <w:spacing w:line="400" w:lineRule="exact"/>
        <w:ind w:firstLineChars="0" w:firstLine="0"/>
      </w:pPr>
      <w:r>
        <w:rPr>
          <w:rFonts w:hint="eastAsia"/>
        </w:rPr>
        <w:t xml:space="preserve">    </w:t>
      </w:r>
      <w:r>
        <w:rPr>
          <w:rFonts w:hint="eastAsia"/>
        </w:rPr>
        <w:t>交货期为</w:t>
      </w:r>
      <w:r>
        <w:rPr>
          <w:rFonts w:ascii="Times New Roman" w:hAnsi="Times New Roman"/>
          <w:u w:val="single"/>
        </w:rPr>
        <w:t xml:space="preserve">      </w:t>
      </w:r>
      <w:r>
        <w:rPr>
          <w:rFonts w:ascii="Times New Roman" w:hAnsi="Times New Roman" w:hint="eastAsia"/>
        </w:rPr>
        <w:t>日历天。具体交货期限为</w:t>
      </w:r>
      <w:r>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hint="eastAsia"/>
        </w:rPr>
        <w:t>年</w:t>
      </w:r>
      <w:r>
        <w:rPr>
          <w:rFonts w:ascii="Times New Roman" w:hAnsi="Times New Roman" w:hint="eastAsia"/>
          <w:u w:val="single"/>
        </w:rPr>
        <w:t xml:space="preserve">   </w:t>
      </w:r>
      <w:r>
        <w:rPr>
          <w:rFonts w:ascii="Times New Roman" w:hAnsi="Times New Roman" w:hint="eastAsia"/>
        </w:rPr>
        <w:t>月</w:t>
      </w:r>
      <w:r>
        <w:rPr>
          <w:rFonts w:ascii="Times New Roman" w:hAnsi="Times New Roman" w:hint="eastAsia"/>
          <w:u w:val="single"/>
        </w:rPr>
        <w:t xml:space="preserve">   </w:t>
      </w:r>
      <w:r>
        <w:rPr>
          <w:rFonts w:ascii="Times New Roman" w:hAnsi="Times New Roman" w:hint="eastAsia"/>
        </w:rPr>
        <w:t>日</w:t>
      </w:r>
      <w:r w:rsidR="00D243F6">
        <w:rPr>
          <w:rFonts w:ascii="Times New Roman" w:hAnsi="Times New Roman" w:hint="eastAsia"/>
        </w:rPr>
        <w:t>之前</w:t>
      </w:r>
      <w:r>
        <w:rPr>
          <w:rFonts w:ascii="Times New Roman" w:hAnsi="Times New Roman" w:hint="eastAsia"/>
        </w:rPr>
        <w:t>。</w:t>
      </w:r>
    </w:p>
    <w:p w:rsidR="00681622" w:rsidRDefault="009B77FA">
      <w:pPr>
        <w:spacing w:line="400" w:lineRule="exact"/>
        <w:ind w:firstLine="480"/>
        <w:rPr>
          <w:rFonts w:ascii="Times New Roman" w:hAnsi="Times New Roman"/>
          <w:szCs w:val="21"/>
        </w:rPr>
      </w:pPr>
      <w:r>
        <w:rPr>
          <w:rFonts w:ascii="Times New Roman" w:hAnsi="Times New Roman"/>
          <w:szCs w:val="21"/>
        </w:rPr>
        <w:t xml:space="preserve">2. </w:t>
      </w:r>
      <w:r>
        <w:rPr>
          <w:rFonts w:ascii="Times New Roman" w:hAnsi="Times New Roman"/>
          <w:szCs w:val="21"/>
        </w:rPr>
        <w:t>我方的投标文件包括下列内容：</w:t>
      </w:r>
    </w:p>
    <w:p w:rsidR="00681622" w:rsidRDefault="009B77FA">
      <w:pPr>
        <w:spacing w:line="400" w:lineRule="exact"/>
        <w:ind w:firstLine="48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）投标函；</w:t>
      </w:r>
    </w:p>
    <w:p w:rsidR="00681622" w:rsidRDefault="009B77FA" w:rsidP="00D243F6">
      <w:pPr>
        <w:spacing w:line="400" w:lineRule="exact"/>
        <w:ind w:firstLine="48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）法定代表人</w:t>
      </w:r>
      <w:r>
        <w:rPr>
          <w:rFonts w:ascii="Times New Roman" w:hAnsi="Times New Roman" w:hint="eastAsia"/>
        </w:rPr>
        <w:t xml:space="preserve"> </w:t>
      </w:r>
      <w:r>
        <w:rPr>
          <w:rFonts w:ascii="Times New Roman" w:hAnsi="Times New Roman"/>
        </w:rPr>
        <w:t>身份证明或授权委托书；</w:t>
      </w:r>
    </w:p>
    <w:p w:rsidR="00681622" w:rsidRDefault="009B77FA" w:rsidP="00D243F6">
      <w:pPr>
        <w:spacing w:line="400" w:lineRule="exact"/>
        <w:ind w:firstLine="480"/>
        <w:rPr>
          <w:rFonts w:ascii="Times New Roman" w:hAnsi="Times New Roman"/>
        </w:rPr>
      </w:pPr>
      <w:r>
        <w:rPr>
          <w:rFonts w:ascii="Times New Roman" w:hAnsi="Times New Roman"/>
        </w:rPr>
        <w:t>（</w:t>
      </w:r>
      <w:r w:rsidR="00D243F6">
        <w:rPr>
          <w:rFonts w:ascii="Times New Roman" w:hAnsi="Times New Roman" w:hint="eastAsia"/>
        </w:rPr>
        <w:t>3</w:t>
      </w:r>
      <w:r>
        <w:rPr>
          <w:rFonts w:ascii="Times New Roman" w:hAnsi="Times New Roman"/>
        </w:rPr>
        <w:t>）投标保证金；</w:t>
      </w:r>
    </w:p>
    <w:p w:rsidR="00681622" w:rsidRDefault="009B77FA">
      <w:pPr>
        <w:spacing w:line="400" w:lineRule="exact"/>
        <w:ind w:firstLine="480"/>
        <w:rPr>
          <w:rFonts w:ascii="Times New Roman" w:hAnsi="Times New Roman"/>
        </w:rPr>
      </w:pPr>
      <w:r>
        <w:rPr>
          <w:rFonts w:ascii="Times New Roman" w:hAnsi="Times New Roman"/>
        </w:rPr>
        <w:t>（</w:t>
      </w:r>
      <w:r w:rsidR="00D243F6">
        <w:rPr>
          <w:rFonts w:ascii="Times New Roman" w:hAnsi="Times New Roman" w:hint="eastAsia"/>
        </w:rPr>
        <w:t>4</w:t>
      </w:r>
      <w:r>
        <w:rPr>
          <w:rFonts w:ascii="Times New Roman" w:hAnsi="Times New Roman"/>
        </w:rPr>
        <w:t>）资格审查资料；</w:t>
      </w:r>
    </w:p>
    <w:p w:rsidR="00681622" w:rsidRDefault="009B77FA">
      <w:pPr>
        <w:spacing w:line="400" w:lineRule="exact"/>
        <w:ind w:firstLine="480"/>
        <w:rPr>
          <w:rFonts w:ascii="Times New Roman" w:hAnsi="Times New Roman"/>
        </w:rPr>
      </w:pPr>
      <w:r>
        <w:rPr>
          <w:rFonts w:ascii="Times New Roman" w:hAnsi="Times New Roman"/>
        </w:rPr>
        <w:t>（</w:t>
      </w:r>
      <w:r w:rsidR="00D243F6">
        <w:rPr>
          <w:rFonts w:ascii="Times New Roman" w:hAnsi="Times New Roman" w:hint="eastAsia"/>
        </w:rPr>
        <w:t>5</w:t>
      </w:r>
      <w:r>
        <w:rPr>
          <w:rFonts w:ascii="Times New Roman" w:hAnsi="Times New Roman"/>
        </w:rPr>
        <w:t>）</w:t>
      </w:r>
      <w:r>
        <w:rPr>
          <w:rFonts w:ascii="Times New Roman" w:hAnsi="Times New Roman" w:hint="eastAsia"/>
        </w:rPr>
        <w:t>其他资料</w:t>
      </w:r>
      <w:r>
        <w:rPr>
          <w:rFonts w:ascii="Times New Roman" w:hAnsi="Times New Roman"/>
        </w:rPr>
        <w:t>；</w:t>
      </w:r>
    </w:p>
    <w:p w:rsidR="00681622" w:rsidRDefault="009B77FA">
      <w:pPr>
        <w:spacing w:line="440" w:lineRule="exact"/>
        <w:ind w:firstLine="480"/>
        <w:rPr>
          <w:rFonts w:ascii="Times New Roman" w:hAnsi="Times New Roman"/>
          <w:szCs w:val="21"/>
        </w:rPr>
      </w:pPr>
      <w:r>
        <w:rPr>
          <w:rFonts w:ascii="Times New Roman" w:hAnsi="Times New Roman"/>
          <w:szCs w:val="21"/>
        </w:rPr>
        <w:t>投标文件的上述组成部分如存在内容不一致的，以投标函为准。</w:t>
      </w:r>
    </w:p>
    <w:p w:rsidR="00681622" w:rsidRDefault="009B77FA">
      <w:pPr>
        <w:spacing w:line="440" w:lineRule="exact"/>
        <w:ind w:firstLine="480"/>
        <w:rPr>
          <w:rFonts w:ascii="Times New Roman" w:hAnsi="Times New Roman"/>
          <w:szCs w:val="21"/>
        </w:rPr>
      </w:pPr>
      <w:r>
        <w:rPr>
          <w:rFonts w:ascii="Times New Roman" w:hAnsi="Times New Roman"/>
          <w:szCs w:val="21"/>
        </w:rPr>
        <w:t>3</w:t>
      </w:r>
      <w:r>
        <w:rPr>
          <w:rFonts w:ascii="Times New Roman" w:hAnsi="Times New Roman"/>
          <w:szCs w:val="21"/>
        </w:rPr>
        <w:t>．我方承诺除</w:t>
      </w:r>
      <w:r>
        <w:rPr>
          <w:rFonts w:ascii="Times New Roman" w:hAnsi="Times New Roman"/>
          <w:sz w:val="22"/>
        </w:rPr>
        <w:t>商务和技术</w:t>
      </w:r>
      <w:r>
        <w:rPr>
          <w:rFonts w:ascii="Times New Roman" w:hAnsi="Times New Roman"/>
          <w:szCs w:val="21"/>
        </w:rPr>
        <w:t>偏差表列出的偏差外，我方响应招标文件的全部要求。</w:t>
      </w:r>
    </w:p>
    <w:p w:rsidR="00681622" w:rsidRDefault="009B77FA">
      <w:pPr>
        <w:spacing w:line="440" w:lineRule="exact"/>
        <w:ind w:firstLine="480"/>
        <w:rPr>
          <w:rFonts w:ascii="Times New Roman" w:hAnsi="Times New Roman"/>
          <w:szCs w:val="21"/>
        </w:rPr>
      </w:pPr>
      <w:r>
        <w:rPr>
          <w:rFonts w:ascii="Times New Roman" w:hAnsi="Times New Roman"/>
          <w:szCs w:val="21"/>
        </w:rPr>
        <w:t>4</w:t>
      </w:r>
      <w:r>
        <w:rPr>
          <w:rFonts w:ascii="Times New Roman" w:hAnsi="Times New Roman"/>
          <w:szCs w:val="21"/>
        </w:rPr>
        <w:t>．我方承诺在招标文件规定的投标有效期内不撤销投标文件。</w:t>
      </w:r>
    </w:p>
    <w:p w:rsidR="00681622" w:rsidRDefault="009B77FA">
      <w:pPr>
        <w:spacing w:line="440" w:lineRule="exact"/>
        <w:ind w:firstLine="480"/>
        <w:rPr>
          <w:rFonts w:ascii="Times New Roman" w:hAnsi="Times New Roman"/>
          <w:szCs w:val="21"/>
        </w:rPr>
      </w:pPr>
      <w:r>
        <w:rPr>
          <w:rFonts w:ascii="Times New Roman" w:hAnsi="Times New Roman"/>
          <w:szCs w:val="21"/>
        </w:rPr>
        <w:t>5</w:t>
      </w:r>
      <w:r>
        <w:rPr>
          <w:rFonts w:ascii="Times New Roman" w:hAnsi="Times New Roman"/>
          <w:szCs w:val="21"/>
        </w:rPr>
        <w:t>．如我方中标，我方承诺：</w:t>
      </w:r>
    </w:p>
    <w:p w:rsidR="00681622" w:rsidRDefault="009B77FA">
      <w:pPr>
        <w:spacing w:line="440" w:lineRule="exact"/>
        <w:ind w:leftChars="400" w:left="1080" w:hangingChars="50" w:hanging="1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）在收到中标通知书后，在中标通知书规定的期限内与你方签订合同；</w:t>
      </w:r>
    </w:p>
    <w:p w:rsidR="00681622" w:rsidRDefault="009B77FA">
      <w:pPr>
        <w:spacing w:line="440" w:lineRule="exact"/>
        <w:ind w:leftChars="400" w:left="1080" w:hangingChars="50" w:hanging="1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）在签订合同时不向你方提出附加条件；</w:t>
      </w:r>
    </w:p>
    <w:p w:rsidR="00681622" w:rsidRDefault="009B77FA">
      <w:pPr>
        <w:spacing w:line="440" w:lineRule="exact"/>
        <w:ind w:leftChars="400" w:left="1080" w:hangingChars="50" w:hanging="1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）按照招标文件要求提交履约保证金；</w:t>
      </w:r>
      <w:bookmarkStart w:id="403" w:name="_Toc369531694"/>
      <w:bookmarkStart w:id="404" w:name="_Toc352691658"/>
      <w:bookmarkStart w:id="405" w:name="_Toc1187"/>
    </w:p>
    <w:p w:rsidR="00681622" w:rsidRDefault="009B77FA">
      <w:pPr>
        <w:spacing w:line="440" w:lineRule="exact"/>
        <w:ind w:leftChars="400" w:left="1080" w:hangingChars="50" w:hanging="1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）在合</w:t>
      </w:r>
      <w:bookmarkEnd w:id="403"/>
      <w:bookmarkEnd w:id="404"/>
      <w:bookmarkEnd w:id="405"/>
      <w:r>
        <w:rPr>
          <w:rFonts w:ascii="Times New Roman" w:hAnsi="Times New Roman"/>
          <w:szCs w:val="21"/>
        </w:rPr>
        <w:t>同约定的期限内完成合同规定的全部义务。</w:t>
      </w:r>
    </w:p>
    <w:p w:rsidR="00681622" w:rsidRDefault="009B77FA">
      <w:pPr>
        <w:spacing w:line="440" w:lineRule="exact"/>
        <w:ind w:firstLine="480"/>
        <w:rPr>
          <w:rFonts w:ascii="Times New Roman" w:hAnsi="Times New Roman"/>
          <w:szCs w:val="21"/>
        </w:rPr>
      </w:pPr>
      <w:r>
        <w:rPr>
          <w:rFonts w:ascii="Times New Roman" w:hAnsi="Times New Roman"/>
          <w:szCs w:val="21"/>
        </w:rPr>
        <w:t>6</w:t>
      </w:r>
      <w:r>
        <w:rPr>
          <w:rFonts w:ascii="Times New Roman" w:hAnsi="Times New Roman"/>
          <w:szCs w:val="21"/>
        </w:rPr>
        <w:t>．</w:t>
      </w:r>
      <w:r>
        <w:rPr>
          <w:rFonts w:ascii="Times New Roman" w:hAnsi="Times New Roman"/>
        </w:rPr>
        <w:t>我方在此声明，所递交的投标文件及有关资料内容完整、真实和准确，且不存在第二章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1.4.3</w:t>
      </w:r>
      <w:r>
        <w:rPr>
          <w:rFonts w:ascii="Times New Roman" w:hAnsi="Times New Roman"/>
        </w:rPr>
        <w:t>项规定的任何一种情形。</w:t>
      </w:r>
    </w:p>
    <w:p w:rsidR="00681622" w:rsidRDefault="009B77FA">
      <w:pPr>
        <w:spacing w:line="440" w:lineRule="exact"/>
        <w:ind w:firstLine="480"/>
        <w:rPr>
          <w:rFonts w:ascii="Times New Roman" w:hAnsi="Times New Roman"/>
          <w:szCs w:val="21"/>
        </w:rPr>
      </w:pPr>
      <w:r>
        <w:rPr>
          <w:rFonts w:ascii="Times New Roman" w:hAnsi="Times New Roman"/>
          <w:szCs w:val="21"/>
        </w:rPr>
        <w:t>7</w:t>
      </w:r>
      <w:r>
        <w:rPr>
          <w:rFonts w:ascii="Times New Roman" w:hAnsi="Times New Roman"/>
          <w:szCs w:val="21"/>
        </w:rPr>
        <w:t>．</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rPr>
        <w:t>（其他补充说明）。</w:t>
      </w:r>
    </w:p>
    <w:p w:rsidR="00681622" w:rsidRDefault="009B77FA">
      <w:pPr>
        <w:spacing w:line="440" w:lineRule="exact"/>
        <w:ind w:firstLine="480"/>
        <w:rPr>
          <w:rFonts w:ascii="Times New Roman" w:hAnsi="Times New Roman"/>
          <w:szCs w:val="21"/>
        </w:rPr>
      </w:pPr>
      <w:r>
        <w:rPr>
          <w:rFonts w:ascii="Times New Roman" w:hAnsi="Times New Roman" w:hint="eastAsia"/>
          <w:szCs w:val="21"/>
        </w:rPr>
        <w:t xml:space="preserve">    </w:t>
      </w:r>
    </w:p>
    <w:p w:rsidR="00681622" w:rsidRDefault="009B77FA">
      <w:pPr>
        <w:spacing w:line="440" w:lineRule="exact"/>
        <w:ind w:firstLineChars="0" w:firstLine="0"/>
        <w:jc w:val="left"/>
        <w:rPr>
          <w:rFonts w:ascii="Times New Roman" w:hAnsi="Times New Roman"/>
          <w:szCs w:val="21"/>
        </w:rPr>
      </w:pPr>
      <w:r>
        <w:rPr>
          <w:rFonts w:ascii="Times New Roman" w:hAnsi="Times New Roman" w:hint="eastAsia"/>
          <w:szCs w:val="21"/>
        </w:rPr>
        <w:t xml:space="preserve">                </w:t>
      </w:r>
      <w:bookmarkStart w:id="406" w:name="_Toc16568"/>
      <w:bookmarkStart w:id="407" w:name="_Toc352691660"/>
      <w:bookmarkStart w:id="408" w:name="_Toc352691659"/>
      <w:bookmarkStart w:id="409" w:name="_Toc369531696"/>
      <w:bookmarkStart w:id="410" w:name="_Toc16824"/>
      <w:bookmarkStart w:id="411" w:name="_Toc369531695"/>
      <w:bookmarkEnd w:id="367"/>
      <w:bookmarkEnd w:id="368"/>
      <w:bookmarkEnd w:id="369"/>
      <w:bookmarkEnd w:id="370"/>
      <w:bookmarkEnd w:id="371"/>
      <w:bookmarkEnd w:id="372"/>
      <w:bookmarkEnd w:id="373"/>
      <w:bookmarkEnd w:id="380"/>
      <w:bookmarkEnd w:id="381"/>
      <w:bookmarkEnd w:id="406"/>
      <w:bookmarkEnd w:id="407"/>
      <w:bookmarkEnd w:id="408"/>
      <w:bookmarkEnd w:id="409"/>
      <w:bookmarkEnd w:id="410"/>
      <w:bookmarkEnd w:id="411"/>
      <w:r>
        <w:rPr>
          <w:rFonts w:ascii="Times New Roman" w:hAnsi="Times New Roman"/>
          <w:szCs w:val="21"/>
        </w:rPr>
        <w:t>投</w:t>
      </w:r>
      <w:r>
        <w:rPr>
          <w:rFonts w:ascii="Times New Roman" w:hAnsi="Times New Roman"/>
          <w:szCs w:val="21"/>
        </w:rPr>
        <w:t xml:space="preserve"> </w:t>
      </w:r>
      <w:r>
        <w:rPr>
          <w:rFonts w:ascii="Times New Roman" w:hAnsi="Times New Roman"/>
          <w:szCs w:val="21"/>
        </w:rPr>
        <w:t>标</w:t>
      </w:r>
      <w:r>
        <w:rPr>
          <w:rFonts w:ascii="Times New Roman" w:hAnsi="Times New Roman"/>
          <w:szCs w:val="21"/>
        </w:rPr>
        <w:t xml:space="preserve"> </w:t>
      </w:r>
      <w:r>
        <w:rPr>
          <w:rFonts w:ascii="Times New Roman" w:hAnsi="Times New Roman"/>
          <w:szCs w:val="21"/>
        </w:rPr>
        <w:t>人：</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rPr>
        <w:t>（盖单位章）</w:t>
      </w:r>
    </w:p>
    <w:p w:rsidR="00681622" w:rsidRDefault="009B77FA">
      <w:pPr>
        <w:spacing w:line="440" w:lineRule="exact"/>
        <w:ind w:firstLine="480"/>
        <w:jc w:val="left"/>
        <w:rPr>
          <w:rFonts w:ascii="Times New Roman" w:hAnsi="Times New Roman"/>
          <w:szCs w:val="21"/>
        </w:rPr>
      </w:pPr>
      <w:r>
        <w:rPr>
          <w:rFonts w:ascii="Times New Roman" w:hAnsi="Times New Roman"/>
        </w:rPr>
        <w:t xml:space="preserve">           </w:t>
      </w:r>
      <w:r>
        <w:rPr>
          <w:rFonts w:ascii="Times New Roman" w:hAnsi="Times New Roman" w:hint="eastAsia"/>
        </w:rPr>
        <w:t xml:space="preserve"> </w:t>
      </w:r>
      <w:r>
        <w:rPr>
          <w:rFonts w:ascii="Times New Roman" w:hAnsi="Times New Roman"/>
        </w:rPr>
        <w:t>法定代表人</w:t>
      </w:r>
      <w:r>
        <w:rPr>
          <w:rFonts w:ascii="Times New Roman" w:hAnsi="Times New Roman"/>
          <w:szCs w:val="21"/>
        </w:rPr>
        <w:t>或其委托代理人：</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rPr>
        <w:t>（签字）</w:t>
      </w:r>
    </w:p>
    <w:p w:rsidR="00681622" w:rsidRDefault="009B77FA">
      <w:pPr>
        <w:spacing w:line="440" w:lineRule="exact"/>
        <w:ind w:firstLineChars="800" w:firstLine="1920"/>
        <w:jc w:val="left"/>
        <w:rPr>
          <w:rFonts w:ascii="Times New Roman" w:hAnsi="Times New Roman"/>
          <w:szCs w:val="21"/>
        </w:rPr>
      </w:pPr>
      <w:r>
        <w:rPr>
          <w:rFonts w:ascii="Times New Roman" w:hAnsi="Times New Roman"/>
          <w:szCs w:val="21"/>
        </w:rPr>
        <w:t>地</w:t>
      </w:r>
      <w:r>
        <w:rPr>
          <w:rFonts w:ascii="Times New Roman" w:hAnsi="Times New Roman"/>
          <w:szCs w:val="21"/>
        </w:rPr>
        <w:t xml:space="preserve">    </w:t>
      </w:r>
      <w:r>
        <w:rPr>
          <w:rFonts w:ascii="Times New Roman" w:hAnsi="Times New Roman"/>
          <w:szCs w:val="21"/>
        </w:rPr>
        <w:t>址：</w:t>
      </w:r>
      <w:r>
        <w:rPr>
          <w:rFonts w:ascii="Times New Roman" w:hAnsi="Times New Roman"/>
          <w:szCs w:val="21"/>
          <w:u w:val="single"/>
        </w:rPr>
        <w:t xml:space="preserve">          </w:t>
      </w:r>
      <w:r>
        <w:rPr>
          <w:rFonts w:ascii="Times New Roman" w:hAnsi="Times New Roman"/>
          <w:szCs w:val="21"/>
          <w:u w:val="single"/>
        </w:rPr>
        <w:tab/>
        <w:t xml:space="preserve">                      </w:t>
      </w:r>
      <w:r>
        <w:rPr>
          <w:rFonts w:ascii="Times New Roman" w:hAnsi="Times New Roman"/>
          <w:szCs w:val="21"/>
          <w:u w:val="single"/>
        </w:rPr>
        <w:tab/>
      </w:r>
    </w:p>
    <w:p w:rsidR="00681622" w:rsidRDefault="009B77FA">
      <w:pPr>
        <w:spacing w:line="440" w:lineRule="exact"/>
        <w:ind w:firstLineChars="800" w:firstLine="1920"/>
        <w:jc w:val="left"/>
        <w:rPr>
          <w:rFonts w:ascii="Times New Roman" w:hAnsi="Times New Roman"/>
          <w:szCs w:val="21"/>
        </w:rPr>
      </w:pPr>
      <w:r>
        <w:rPr>
          <w:rFonts w:ascii="Times New Roman" w:hAnsi="Times New Roman"/>
          <w:szCs w:val="21"/>
        </w:rPr>
        <w:t>网</w:t>
      </w:r>
      <w:r>
        <w:rPr>
          <w:rFonts w:ascii="Times New Roman" w:hAnsi="Times New Roman"/>
          <w:szCs w:val="21"/>
        </w:rPr>
        <w:t xml:space="preserve">    </w:t>
      </w:r>
      <w:r>
        <w:rPr>
          <w:rFonts w:ascii="Times New Roman" w:hAnsi="Times New Roman"/>
          <w:szCs w:val="21"/>
        </w:rPr>
        <w:t>址：</w:t>
      </w:r>
      <w:r>
        <w:rPr>
          <w:rFonts w:ascii="Times New Roman" w:hAnsi="Times New Roman"/>
          <w:szCs w:val="21"/>
          <w:u w:val="single"/>
        </w:rPr>
        <w:t xml:space="preserve">                                </w:t>
      </w:r>
      <w:r>
        <w:rPr>
          <w:rFonts w:ascii="Times New Roman" w:hAnsi="Times New Roman"/>
          <w:szCs w:val="21"/>
          <w:u w:val="single"/>
        </w:rPr>
        <w:tab/>
        <w:t xml:space="preserve">    </w:t>
      </w:r>
    </w:p>
    <w:p w:rsidR="00681622" w:rsidRDefault="009B77FA">
      <w:pPr>
        <w:spacing w:line="440" w:lineRule="exact"/>
        <w:ind w:firstLineChars="1200" w:firstLine="2880"/>
        <w:jc w:val="left"/>
        <w:rPr>
          <w:rFonts w:ascii="Times New Roman" w:hAnsi="Times New Roman"/>
          <w:szCs w:val="21"/>
        </w:rPr>
      </w:pPr>
      <w:r>
        <w:rPr>
          <w:rFonts w:ascii="Times New Roman" w:hAnsi="Times New Roman"/>
          <w:szCs w:val="21"/>
        </w:rPr>
        <w:t>电</w:t>
      </w:r>
      <w:r>
        <w:rPr>
          <w:rFonts w:ascii="Times New Roman" w:hAnsi="Times New Roman"/>
          <w:szCs w:val="21"/>
        </w:rPr>
        <w:t xml:space="preserve">    </w:t>
      </w:r>
      <w:r>
        <w:rPr>
          <w:rFonts w:ascii="Times New Roman" w:hAnsi="Times New Roman"/>
          <w:szCs w:val="21"/>
        </w:rPr>
        <w:t>话：</w:t>
      </w:r>
      <w:r>
        <w:rPr>
          <w:rFonts w:ascii="Times New Roman" w:hAnsi="Times New Roman"/>
          <w:szCs w:val="21"/>
          <w:u w:val="single"/>
        </w:rPr>
        <w:t xml:space="preserve">          </w:t>
      </w:r>
      <w:r>
        <w:rPr>
          <w:rFonts w:ascii="Times New Roman" w:hAnsi="Times New Roman"/>
          <w:szCs w:val="21"/>
          <w:u w:val="single"/>
        </w:rPr>
        <w:tab/>
        <w:t xml:space="preserve">                      </w:t>
      </w:r>
      <w:r>
        <w:rPr>
          <w:rFonts w:ascii="Times New Roman" w:hAnsi="Times New Roman"/>
          <w:szCs w:val="21"/>
          <w:u w:val="single"/>
        </w:rPr>
        <w:tab/>
        <w:t xml:space="preserve">    </w:t>
      </w:r>
    </w:p>
    <w:p w:rsidR="00681622" w:rsidRDefault="009B77FA">
      <w:pPr>
        <w:spacing w:line="440" w:lineRule="exact"/>
        <w:ind w:firstLineChars="1200" w:firstLine="2880"/>
        <w:jc w:val="left"/>
        <w:rPr>
          <w:rFonts w:ascii="Times New Roman" w:hAnsi="Times New Roman"/>
          <w:szCs w:val="21"/>
        </w:rPr>
      </w:pPr>
      <w:r>
        <w:rPr>
          <w:rFonts w:ascii="Times New Roman" w:hAnsi="Times New Roman"/>
          <w:szCs w:val="21"/>
        </w:rPr>
        <w:t>传</w:t>
      </w:r>
      <w:r>
        <w:rPr>
          <w:rFonts w:ascii="Times New Roman" w:hAnsi="Times New Roman"/>
          <w:szCs w:val="21"/>
        </w:rPr>
        <w:t xml:space="preserve">    </w:t>
      </w:r>
      <w:r>
        <w:rPr>
          <w:rFonts w:ascii="Times New Roman" w:hAnsi="Times New Roman"/>
          <w:szCs w:val="21"/>
        </w:rPr>
        <w:t>真：</w:t>
      </w:r>
      <w:r>
        <w:rPr>
          <w:rFonts w:ascii="Times New Roman" w:hAnsi="Times New Roman"/>
          <w:szCs w:val="21"/>
          <w:u w:val="single"/>
        </w:rPr>
        <w:t xml:space="preserve">          </w:t>
      </w:r>
      <w:r>
        <w:rPr>
          <w:rFonts w:ascii="Times New Roman" w:hAnsi="Times New Roman"/>
          <w:szCs w:val="21"/>
          <w:u w:val="single"/>
        </w:rPr>
        <w:tab/>
        <w:t xml:space="preserve">                               </w:t>
      </w:r>
    </w:p>
    <w:p w:rsidR="00681622" w:rsidRDefault="009B77FA">
      <w:pPr>
        <w:spacing w:line="440" w:lineRule="exact"/>
        <w:ind w:firstLineChars="1200" w:firstLine="2880"/>
        <w:jc w:val="left"/>
        <w:rPr>
          <w:rFonts w:ascii="Times New Roman" w:hAnsi="Times New Roman"/>
          <w:szCs w:val="21"/>
        </w:rPr>
      </w:pPr>
      <w:r>
        <w:rPr>
          <w:rFonts w:ascii="Times New Roman" w:hAnsi="Times New Roman"/>
          <w:szCs w:val="21"/>
        </w:rPr>
        <w:lastRenderedPageBreak/>
        <w:t>邮政编码：</w:t>
      </w:r>
      <w:r>
        <w:rPr>
          <w:rFonts w:ascii="Times New Roman" w:hAnsi="Times New Roman"/>
          <w:szCs w:val="21"/>
          <w:u w:val="single"/>
        </w:rPr>
        <w:t xml:space="preserve">          </w:t>
      </w:r>
      <w:r>
        <w:rPr>
          <w:rFonts w:ascii="Times New Roman" w:hAnsi="Times New Roman"/>
          <w:szCs w:val="21"/>
          <w:u w:val="single"/>
        </w:rPr>
        <w:tab/>
        <w:t xml:space="preserve">                                </w:t>
      </w:r>
    </w:p>
    <w:p w:rsidR="00681622" w:rsidRDefault="009B77FA">
      <w:pPr>
        <w:spacing w:line="440" w:lineRule="exact"/>
        <w:ind w:firstLineChars="2250" w:firstLine="5400"/>
        <w:jc w:val="right"/>
        <w:rPr>
          <w:rFonts w:ascii="Times New Roman" w:hAnsi="Times New Roman"/>
          <w:szCs w:val="21"/>
        </w:rPr>
      </w:pPr>
      <w:r>
        <w:rPr>
          <w:rFonts w:ascii="Times New Roman" w:hAnsi="Times New Roman"/>
          <w:u w:val="single"/>
        </w:rPr>
        <w:t xml:space="preserve">      </w:t>
      </w:r>
      <w:r>
        <w:rPr>
          <w:rFonts w:ascii="Times New Roman" w:hAnsi="Times New Roman"/>
          <w:szCs w:val="21"/>
        </w:rPr>
        <w:t>年</w:t>
      </w:r>
      <w:r>
        <w:rPr>
          <w:rFonts w:ascii="Times New Roman" w:hAnsi="Times New Roman"/>
          <w:u w:val="single"/>
        </w:rPr>
        <w:t xml:space="preserve">      </w:t>
      </w:r>
      <w:r>
        <w:rPr>
          <w:rFonts w:ascii="Times New Roman" w:hAnsi="Times New Roman"/>
          <w:szCs w:val="21"/>
        </w:rPr>
        <w:t>月</w:t>
      </w:r>
      <w:r>
        <w:rPr>
          <w:rFonts w:ascii="Times New Roman" w:hAnsi="Times New Roman"/>
          <w:u w:val="single"/>
        </w:rPr>
        <w:t xml:space="preserve">      </w:t>
      </w:r>
      <w:r>
        <w:rPr>
          <w:rFonts w:ascii="Times New Roman" w:hAnsi="Times New Roman"/>
          <w:szCs w:val="21"/>
        </w:rPr>
        <w:t>日</w:t>
      </w:r>
    </w:p>
    <w:p w:rsidR="00681622" w:rsidRDefault="00681622">
      <w:pPr>
        <w:spacing w:line="440" w:lineRule="exact"/>
        <w:ind w:firstLine="480"/>
        <w:rPr>
          <w:rFonts w:ascii="Times New Roman" w:hAnsi="Times New Roman"/>
          <w:szCs w:val="21"/>
        </w:rPr>
      </w:pPr>
    </w:p>
    <w:p w:rsidR="00681622" w:rsidRDefault="00681622">
      <w:pPr>
        <w:spacing w:line="440" w:lineRule="exact"/>
        <w:ind w:firstLine="480"/>
        <w:rPr>
          <w:rFonts w:ascii="Times New Roman" w:hAnsi="Times New Roman"/>
          <w:szCs w:val="21"/>
        </w:rPr>
      </w:pPr>
    </w:p>
    <w:p w:rsidR="00681622" w:rsidRDefault="00681622">
      <w:pPr>
        <w:spacing w:line="440" w:lineRule="exact"/>
        <w:ind w:firstLine="400"/>
        <w:rPr>
          <w:rFonts w:ascii="Times New Roman" w:eastAsia="黑体" w:hAnsi="Times New Roman"/>
          <w:sz w:val="20"/>
        </w:rPr>
      </w:pPr>
      <w:bookmarkStart w:id="412" w:name="_Toc352691661"/>
      <w:bookmarkStart w:id="413" w:name="_Toc152045787"/>
      <w:bookmarkStart w:id="414" w:name="_Toc247514246"/>
      <w:bookmarkStart w:id="415" w:name="_Toc144974856"/>
      <w:bookmarkStart w:id="416" w:name="_Toc17960"/>
      <w:bookmarkStart w:id="417" w:name="_Toc369531697"/>
      <w:bookmarkStart w:id="418" w:name="_Toc361508752"/>
      <w:bookmarkStart w:id="419" w:name="_Toc152042576"/>
      <w:bookmarkStart w:id="420" w:name="_Toc384308375"/>
      <w:bookmarkStart w:id="421" w:name="_Toc300835209"/>
      <w:bookmarkStart w:id="422" w:name="_Toc247527827"/>
    </w:p>
    <w:p w:rsidR="00681622" w:rsidRDefault="009B77FA">
      <w:pPr>
        <w:spacing w:line="440" w:lineRule="exact"/>
        <w:ind w:firstLine="480"/>
        <w:rPr>
          <w:rFonts w:ascii="Times New Roman" w:eastAsia="黑体" w:hAnsi="Times New Roman"/>
          <w:sz w:val="20"/>
        </w:rPr>
      </w:pPr>
      <w:r>
        <w:rPr>
          <w:rFonts w:ascii="Times New Roman" w:hAnsi="Times New Roman"/>
          <w:szCs w:val="21"/>
        </w:rPr>
        <w:br w:type="page"/>
      </w:r>
    </w:p>
    <w:p w:rsidR="00681622" w:rsidRDefault="009B77FA">
      <w:pPr>
        <w:pStyle w:val="2"/>
        <w:ind w:firstLine="562"/>
        <w:rPr>
          <w:rFonts w:ascii="Times New Roman" w:hAnsi="Times New Roman"/>
        </w:rPr>
      </w:pPr>
      <w:bookmarkStart w:id="423" w:name="_Toc181"/>
      <w:r>
        <w:rPr>
          <w:rFonts w:ascii="Times New Roman" w:hAnsi="Times New Roman"/>
        </w:rPr>
        <w:lastRenderedPageBreak/>
        <w:t>二</w:t>
      </w:r>
      <w:bookmarkEnd w:id="412"/>
      <w:bookmarkEnd w:id="413"/>
      <w:bookmarkEnd w:id="414"/>
      <w:bookmarkEnd w:id="415"/>
      <w:bookmarkEnd w:id="416"/>
      <w:bookmarkEnd w:id="417"/>
      <w:bookmarkEnd w:id="418"/>
      <w:bookmarkEnd w:id="419"/>
      <w:bookmarkEnd w:id="420"/>
      <w:bookmarkEnd w:id="421"/>
      <w:bookmarkEnd w:id="422"/>
      <w:r>
        <w:rPr>
          <w:rFonts w:ascii="Times New Roman" w:hAnsi="Times New Roman"/>
        </w:rPr>
        <w:t>、法定代表人身份证明</w:t>
      </w:r>
      <w:bookmarkEnd w:id="423"/>
    </w:p>
    <w:p w:rsidR="00681622" w:rsidRDefault="00681622">
      <w:pPr>
        <w:spacing w:line="440" w:lineRule="exact"/>
        <w:ind w:firstLine="400"/>
        <w:rPr>
          <w:rFonts w:ascii="Times New Roman" w:hAnsi="Times New Roman"/>
          <w:sz w:val="20"/>
        </w:rPr>
      </w:pPr>
    </w:p>
    <w:p w:rsidR="00681622" w:rsidRDefault="00681622">
      <w:pPr>
        <w:spacing w:line="440" w:lineRule="exact"/>
        <w:ind w:firstLine="480"/>
        <w:rPr>
          <w:rFonts w:ascii="Times New Roman" w:hAnsi="Times New Roman"/>
        </w:rPr>
      </w:pPr>
    </w:p>
    <w:p w:rsidR="00681622" w:rsidRDefault="009B77FA">
      <w:pPr>
        <w:spacing w:line="440" w:lineRule="exact"/>
        <w:ind w:firstLine="480"/>
        <w:rPr>
          <w:rFonts w:ascii="Times New Roman" w:hAnsi="Times New Roman"/>
        </w:rPr>
      </w:pPr>
      <w:r>
        <w:rPr>
          <w:rFonts w:ascii="Times New Roman" w:hAnsi="Times New Roman"/>
        </w:rPr>
        <w:t>投标人名称：</w:t>
      </w:r>
      <w:r>
        <w:rPr>
          <w:rFonts w:ascii="Times New Roman" w:hAnsi="Times New Roman"/>
          <w:u w:val="single"/>
        </w:rPr>
        <w:t xml:space="preserve">                        </w:t>
      </w:r>
    </w:p>
    <w:p w:rsidR="00681622" w:rsidRDefault="009B77FA">
      <w:pPr>
        <w:spacing w:line="440" w:lineRule="exact"/>
        <w:ind w:firstLine="480"/>
        <w:rPr>
          <w:rFonts w:ascii="Times New Roman" w:hAnsi="Times New Roman"/>
        </w:rPr>
      </w:pPr>
      <w:r>
        <w:rPr>
          <w:rFonts w:ascii="Times New Roman" w:hAnsi="Times New Roman"/>
        </w:rPr>
        <w:t>姓名：</w:t>
      </w:r>
      <w:r>
        <w:rPr>
          <w:rFonts w:ascii="Times New Roman" w:hAnsi="Times New Roman"/>
          <w:u w:val="single"/>
        </w:rPr>
        <w:t xml:space="preserve">                </w:t>
      </w:r>
      <w:r>
        <w:rPr>
          <w:rFonts w:ascii="Times New Roman" w:hAnsi="Times New Roman"/>
        </w:rPr>
        <w:t>性别：</w:t>
      </w:r>
      <w:bookmarkStart w:id="424" w:name="_Toc369531698"/>
      <w:bookmarkStart w:id="425" w:name="_Toc27897"/>
      <w:bookmarkStart w:id="426" w:name="_Toc352691662"/>
      <w:r>
        <w:rPr>
          <w:rFonts w:ascii="Times New Roman" w:hAnsi="Times New Roman"/>
          <w:u w:val="single"/>
        </w:rPr>
        <w:t xml:space="preserve">        </w:t>
      </w:r>
      <w:r>
        <w:rPr>
          <w:rFonts w:ascii="Times New Roman" w:hAnsi="Times New Roman"/>
        </w:rPr>
        <w:t>年</w:t>
      </w:r>
      <w:bookmarkEnd w:id="424"/>
      <w:bookmarkEnd w:id="425"/>
      <w:bookmarkEnd w:id="426"/>
      <w:r>
        <w:rPr>
          <w:rFonts w:ascii="Times New Roman" w:hAnsi="Times New Roman"/>
        </w:rPr>
        <w:t>龄</w:t>
      </w:r>
      <w:bookmarkStart w:id="427" w:name="_Toc152042578"/>
      <w:bookmarkStart w:id="428" w:name="_Toc352691663"/>
      <w:bookmarkStart w:id="429" w:name="_Toc384308377"/>
      <w:bookmarkStart w:id="430" w:name="_Toc247514248"/>
      <w:bookmarkStart w:id="431" w:name="_Toc152045789"/>
      <w:bookmarkStart w:id="432" w:name="_Toc300835211"/>
      <w:bookmarkStart w:id="433" w:name="_Toc369531699"/>
      <w:bookmarkStart w:id="434" w:name="_Toc144974858"/>
      <w:bookmarkStart w:id="435" w:name="_Toc247527829"/>
      <w:bookmarkStart w:id="436" w:name="_Toc361508754"/>
      <w:bookmarkStart w:id="437" w:name="_Toc15573"/>
      <w:r>
        <w:rPr>
          <w:rFonts w:ascii="Times New Roman" w:hAnsi="Times New Roman"/>
        </w:rPr>
        <w:t>：</w:t>
      </w:r>
      <w:bookmarkEnd w:id="427"/>
      <w:bookmarkEnd w:id="428"/>
      <w:bookmarkEnd w:id="429"/>
      <w:bookmarkEnd w:id="430"/>
      <w:bookmarkEnd w:id="431"/>
      <w:bookmarkEnd w:id="432"/>
      <w:bookmarkEnd w:id="433"/>
      <w:bookmarkEnd w:id="434"/>
      <w:bookmarkEnd w:id="435"/>
      <w:bookmarkEnd w:id="436"/>
      <w:bookmarkEnd w:id="437"/>
      <w:r>
        <w:rPr>
          <w:rFonts w:ascii="Times New Roman" w:hAnsi="Times New Roman"/>
          <w:u w:val="single"/>
        </w:rPr>
        <w:t xml:space="preserve">        </w:t>
      </w:r>
      <w:r>
        <w:rPr>
          <w:rFonts w:ascii="Times New Roman" w:hAnsi="Times New Roman"/>
        </w:rPr>
        <w:t>职务：</w:t>
      </w:r>
      <w:r>
        <w:rPr>
          <w:rFonts w:ascii="Times New Roman" w:hAnsi="Times New Roman"/>
          <w:u w:val="single"/>
        </w:rPr>
        <w:t xml:space="preserve">        </w:t>
      </w:r>
    </w:p>
    <w:p w:rsidR="00681622" w:rsidRDefault="009B77FA">
      <w:pPr>
        <w:spacing w:line="440" w:lineRule="exact"/>
        <w:ind w:firstLine="480"/>
        <w:rPr>
          <w:rFonts w:ascii="Times New Roman" w:hAnsi="Times New Roman"/>
        </w:rPr>
      </w:pPr>
      <w:r>
        <w:rPr>
          <w:rFonts w:ascii="Times New Roman" w:hAnsi="Times New Roman"/>
        </w:rPr>
        <w:t>系</w:t>
      </w:r>
      <w:r>
        <w:rPr>
          <w:rFonts w:ascii="Times New Roman" w:hAnsi="Times New Roman"/>
          <w:u w:val="single"/>
        </w:rPr>
        <w:t xml:space="preserve">                        </w:t>
      </w:r>
      <w:r>
        <w:rPr>
          <w:rFonts w:ascii="Times New Roman" w:hAnsi="Times New Roman"/>
        </w:rPr>
        <w:t>（投标人名称）的法定代表人</w:t>
      </w:r>
      <w:r>
        <w:rPr>
          <w:rFonts w:ascii="Times New Roman" w:hAnsi="Times New Roman" w:hint="eastAsia"/>
        </w:rPr>
        <w:t xml:space="preserve"> </w:t>
      </w:r>
      <w:r>
        <w:rPr>
          <w:rFonts w:ascii="Times New Roman" w:hAnsi="Times New Roman"/>
        </w:rPr>
        <w:t>。</w:t>
      </w:r>
    </w:p>
    <w:p w:rsidR="00681622" w:rsidRDefault="009B77FA">
      <w:pPr>
        <w:spacing w:line="440" w:lineRule="exact"/>
        <w:ind w:firstLine="480"/>
        <w:rPr>
          <w:rFonts w:ascii="Times New Roman" w:hAnsi="Times New Roman"/>
        </w:rPr>
      </w:pPr>
      <w:r>
        <w:rPr>
          <w:rFonts w:ascii="Times New Roman" w:hAnsi="Times New Roman"/>
        </w:rPr>
        <w:t>特此证明。</w:t>
      </w:r>
    </w:p>
    <w:p w:rsidR="00681622" w:rsidRDefault="00681622">
      <w:pPr>
        <w:spacing w:line="440" w:lineRule="exact"/>
        <w:ind w:firstLine="480"/>
        <w:rPr>
          <w:rFonts w:ascii="Times New Roman" w:hAnsi="Times New Roman"/>
        </w:rPr>
      </w:pPr>
    </w:p>
    <w:p w:rsidR="00681622" w:rsidRDefault="009B77FA">
      <w:pPr>
        <w:spacing w:line="440" w:lineRule="exact"/>
        <w:ind w:firstLine="480"/>
        <w:rPr>
          <w:rFonts w:ascii="Times New Roman" w:hAnsi="Times New Roman"/>
        </w:rPr>
      </w:pPr>
      <w:r>
        <w:rPr>
          <w:rFonts w:ascii="Times New Roman" w:hAnsi="Times New Roman"/>
        </w:rPr>
        <w:t>附：法定代表人</w:t>
      </w:r>
      <w:r>
        <w:rPr>
          <w:rFonts w:ascii="Times New Roman" w:hAnsi="Times New Roman" w:hint="eastAsia"/>
        </w:rPr>
        <w:t xml:space="preserve"> </w:t>
      </w:r>
      <w:r>
        <w:rPr>
          <w:rFonts w:ascii="Times New Roman" w:hAnsi="Times New Roman"/>
        </w:rPr>
        <w:t>身份证复印件。</w:t>
      </w:r>
    </w:p>
    <w:p w:rsidR="00681622" w:rsidRDefault="00681622">
      <w:pPr>
        <w:spacing w:line="440" w:lineRule="exact"/>
        <w:ind w:firstLine="480"/>
        <w:rPr>
          <w:rFonts w:ascii="Times New Roman" w:hAnsi="Times New Roman"/>
        </w:rPr>
      </w:pPr>
    </w:p>
    <w:p w:rsidR="00681622" w:rsidRDefault="009B77FA">
      <w:pPr>
        <w:spacing w:line="440" w:lineRule="exact"/>
        <w:ind w:firstLine="480"/>
        <w:rPr>
          <w:rFonts w:ascii="Times New Roman" w:hAnsi="Times New Roman"/>
        </w:rPr>
      </w:pPr>
      <w:r>
        <w:rPr>
          <w:rFonts w:ascii="Times New Roman" w:hAnsi="Times New Roman"/>
        </w:rPr>
        <w:t>注：本身份证明需由投标人加盖单位公章。</w:t>
      </w:r>
    </w:p>
    <w:p w:rsidR="00681622" w:rsidRDefault="00681622">
      <w:pPr>
        <w:spacing w:line="440" w:lineRule="exact"/>
        <w:ind w:firstLine="480"/>
        <w:rPr>
          <w:rFonts w:ascii="Times New Roman" w:hAnsi="Times New Roman"/>
        </w:rPr>
      </w:pPr>
    </w:p>
    <w:p w:rsidR="00681622" w:rsidRDefault="00681622">
      <w:pPr>
        <w:spacing w:line="440" w:lineRule="exact"/>
        <w:ind w:firstLine="480"/>
        <w:rPr>
          <w:rFonts w:ascii="Times New Roman" w:hAnsi="Times New Roman"/>
        </w:rPr>
      </w:pPr>
    </w:p>
    <w:p w:rsidR="00681622" w:rsidRDefault="009B77FA">
      <w:pPr>
        <w:spacing w:line="440" w:lineRule="exact"/>
        <w:ind w:firstLine="480"/>
        <w:jc w:val="center"/>
        <w:rPr>
          <w:rFonts w:ascii="Times New Roman" w:hAnsi="Times New Roman"/>
        </w:rPr>
      </w:pPr>
      <w:r>
        <w:rPr>
          <w:rFonts w:ascii="Times New Roman" w:hAnsi="Times New Roman"/>
        </w:rPr>
        <w:t xml:space="preserve">                              </w:t>
      </w:r>
      <w:r>
        <w:rPr>
          <w:rFonts w:ascii="Times New Roman" w:hAnsi="Times New Roman"/>
        </w:rPr>
        <w:t>投标人：</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rPr>
        <w:t>（单位公章）</w:t>
      </w:r>
    </w:p>
    <w:p w:rsidR="00681622" w:rsidRDefault="00681622">
      <w:pPr>
        <w:spacing w:line="440" w:lineRule="exact"/>
        <w:ind w:firstLine="480"/>
        <w:rPr>
          <w:rFonts w:ascii="Times New Roman" w:hAnsi="Times New Roman"/>
        </w:rPr>
      </w:pPr>
    </w:p>
    <w:p w:rsidR="00681622" w:rsidRDefault="009B77FA">
      <w:pPr>
        <w:spacing w:line="440" w:lineRule="exact"/>
        <w:ind w:firstLineChars="2200" w:firstLine="5280"/>
        <w:rPr>
          <w:rFonts w:ascii="Times New Roman" w:hAnsi="Times New Roman"/>
        </w:rPr>
      </w:pP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rsidR="00681622" w:rsidRDefault="00681622">
      <w:pPr>
        <w:spacing w:line="440" w:lineRule="exact"/>
        <w:ind w:firstLine="400"/>
        <w:rPr>
          <w:rFonts w:ascii="Times New Roman" w:eastAsia="黑体" w:hAnsi="Times New Roman"/>
          <w:sz w:val="20"/>
        </w:rPr>
      </w:pPr>
    </w:p>
    <w:p w:rsidR="00681622" w:rsidRDefault="009B77FA">
      <w:pPr>
        <w:spacing w:line="440" w:lineRule="exact"/>
        <w:ind w:firstLine="400"/>
        <w:jc w:val="center"/>
        <w:rPr>
          <w:rFonts w:ascii="Times New Roman" w:eastAsia="黑体" w:hAnsi="Times New Roman"/>
          <w:sz w:val="20"/>
        </w:rPr>
      </w:pPr>
      <w:r>
        <w:rPr>
          <w:rFonts w:ascii="Times New Roman" w:eastAsia="黑体" w:hAnsi="Times New Roman"/>
          <w:sz w:val="20"/>
        </w:rPr>
        <w:br w:type="page"/>
      </w:r>
    </w:p>
    <w:p w:rsidR="00681622" w:rsidRDefault="009B77FA">
      <w:pPr>
        <w:pStyle w:val="2"/>
        <w:ind w:firstLine="562"/>
        <w:rPr>
          <w:rFonts w:ascii="Times New Roman" w:hAnsi="Times New Roman"/>
        </w:rPr>
      </w:pPr>
      <w:bookmarkStart w:id="438" w:name="_Toc4349"/>
      <w:r>
        <w:rPr>
          <w:rFonts w:ascii="Times New Roman" w:hAnsi="Times New Roman"/>
        </w:rPr>
        <w:lastRenderedPageBreak/>
        <w:t>二、授权委托书</w:t>
      </w:r>
      <w:bookmarkEnd w:id="438"/>
    </w:p>
    <w:p w:rsidR="00681622" w:rsidRDefault="00681622">
      <w:pPr>
        <w:spacing w:line="440" w:lineRule="exact"/>
        <w:ind w:firstLine="480"/>
        <w:rPr>
          <w:rFonts w:ascii="Times New Roman" w:eastAsia="黑体" w:hAnsi="Times New Roman"/>
        </w:rPr>
      </w:pPr>
    </w:p>
    <w:p w:rsidR="00681622" w:rsidRDefault="009B77FA">
      <w:pPr>
        <w:topLinePunct/>
        <w:spacing w:line="440" w:lineRule="exact"/>
        <w:ind w:firstLine="480"/>
        <w:rPr>
          <w:rFonts w:ascii="Times New Roman" w:hAnsi="Times New Roman"/>
        </w:rPr>
      </w:pPr>
      <w:r>
        <w:rPr>
          <w:rFonts w:ascii="Times New Roman" w:hAnsi="Times New Roman"/>
        </w:rPr>
        <w:t>本人</w:t>
      </w:r>
      <w:r>
        <w:rPr>
          <w:rFonts w:ascii="Times New Roman" w:hAnsi="Times New Roman"/>
          <w:u w:val="single"/>
        </w:rPr>
        <w:t xml:space="preserve">              </w:t>
      </w:r>
      <w:r>
        <w:rPr>
          <w:rFonts w:ascii="Times New Roman" w:hAnsi="Times New Roman"/>
        </w:rPr>
        <w:t>（姓名）系</w:t>
      </w:r>
      <w:r>
        <w:rPr>
          <w:rFonts w:ascii="Times New Roman" w:hAnsi="Times New Roman"/>
          <w:u w:val="single"/>
        </w:rPr>
        <w:t xml:space="preserve">                    </w:t>
      </w:r>
      <w:r>
        <w:rPr>
          <w:rFonts w:ascii="Times New Roman" w:hAnsi="Times New Roman"/>
        </w:rPr>
        <w:t>（投标人名称）的法定代表人</w:t>
      </w:r>
      <w:r>
        <w:rPr>
          <w:rFonts w:ascii="Times New Roman" w:hAnsi="Times New Roman" w:hint="eastAsia"/>
        </w:rPr>
        <w:t xml:space="preserve"> </w:t>
      </w:r>
      <w:r>
        <w:rPr>
          <w:rFonts w:ascii="Times New Roman" w:hAnsi="Times New Roman"/>
        </w:rPr>
        <w:t>，现委托</w:t>
      </w:r>
      <w:r>
        <w:rPr>
          <w:rFonts w:ascii="Times New Roman" w:hAnsi="Times New Roman"/>
          <w:u w:val="single"/>
        </w:rPr>
        <w:t xml:space="preserve">            </w:t>
      </w:r>
      <w:r>
        <w:rPr>
          <w:rFonts w:ascii="Times New Roman" w:hAnsi="Times New Roman"/>
        </w:rPr>
        <w:t>（姓名）为我方代理人。代理人根据授权，以我方名义签署、澄清确认、递交、撤回、修改设备采购招标项目投标文件、签订合同和处理有关事宜，其法律后果由我方承担。</w:t>
      </w:r>
    </w:p>
    <w:p w:rsidR="00681622" w:rsidRDefault="009B77FA">
      <w:pPr>
        <w:spacing w:line="440" w:lineRule="exact"/>
        <w:ind w:firstLine="480"/>
        <w:rPr>
          <w:rFonts w:ascii="Times New Roman" w:hAnsi="Times New Roman"/>
        </w:rPr>
      </w:pPr>
      <w:r>
        <w:rPr>
          <w:rFonts w:ascii="Times New Roman" w:hAnsi="Times New Roman"/>
        </w:rPr>
        <w:t>委托期限：</w:t>
      </w:r>
      <w:r>
        <w:rPr>
          <w:rFonts w:ascii="Times New Roman" w:hAnsi="Times New Roman" w:hint="eastAsia"/>
        </w:rPr>
        <w:t>自本委托书签署之日起至投标有效期期满。</w:t>
      </w:r>
    </w:p>
    <w:p w:rsidR="00681622" w:rsidRDefault="009B77FA">
      <w:pPr>
        <w:spacing w:line="440" w:lineRule="exact"/>
        <w:ind w:firstLine="480"/>
        <w:rPr>
          <w:rFonts w:ascii="Times New Roman" w:hAnsi="Times New Roman"/>
        </w:rPr>
      </w:pPr>
      <w:r>
        <w:rPr>
          <w:rFonts w:ascii="Times New Roman" w:hAnsi="Times New Roman"/>
        </w:rPr>
        <w:t>代理人无转委托权。</w:t>
      </w:r>
    </w:p>
    <w:p w:rsidR="00681622" w:rsidRDefault="00681622">
      <w:pPr>
        <w:spacing w:line="440" w:lineRule="exact"/>
        <w:ind w:firstLine="480"/>
        <w:rPr>
          <w:rFonts w:ascii="Times New Roman" w:hAnsi="Times New Roman"/>
        </w:rPr>
      </w:pPr>
    </w:p>
    <w:p w:rsidR="00681622" w:rsidRDefault="009B77FA">
      <w:pPr>
        <w:spacing w:line="440" w:lineRule="exact"/>
        <w:ind w:firstLine="480"/>
        <w:rPr>
          <w:rFonts w:ascii="Times New Roman" w:hAnsi="Times New Roman"/>
        </w:rPr>
      </w:pPr>
      <w:r>
        <w:rPr>
          <w:rFonts w:ascii="Times New Roman" w:hAnsi="Times New Roman"/>
        </w:rPr>
        <w:t>附：法定代表人身份证复印件及委托代理人身份证复印件</w:t>
      </w:r>
    </w:p>
    <w:p w:rsidR="00681622" w:rsidRDefault="00681622">
      <w:pPr>
        <w:spacing w:line="440" w:lineRule="exact"/>
        <w:ind w:firstLine="480"/>
        <w:rPr>
          <w:rFonts w:ascii="Times New Roman" w:hAnsi="Times New Roman"/>
        </w:rPr>
      </w:pPr>
    </w:p>
    <w:p w:rsidR="00681622" w:rsidRDefault="009B77FA">
      <w:pPr>
        <w:spacing w:line="440" w:lineRule="exact"/>
        <w:ind w:firstLine="480"/>
        <w:rPr>
          <w:rFonts w:ascii="Times New Roman" w:hAnsi="Times New Roman"/>
        </w:rPr>
      </w:pPr>
      <w:r>
        <w:rPr>
          <w:rFonts w:ascii="Times New Roman" w:hAnsi="Times New Roman"/>
        </w:rPr>
        <w:t>注：本授权委托书需由投标人加盖单位公章并由其法定代表人和委托代理人签字。</w:t>
      </w:r>
    </w:p>
    <w:p w:rsidR="00681622" w:rsidRDefault="00681622">
      <w:pPr>
        <w:spacing w:line="440" w:lineRule="exact"/>
        <w:ind w:firstLine="480"/>
        <w:rPr>
          <w:rFonts w:ascii="Times New Roman" w:hAnsi="Times New Roman"/>
        </w:rPr>
      </w:pPr>
    </w:p>
    <w:p w:rsidR="00681622" w:rsidRDefault="009B77FA" w:rsidP="002A14CD">
      <w:pPr>
        <w:spacing w:line="440" w:lineRule="exact"/>
        <w:ind w:firstLineChars="1282" w:firstLine="3077"/>
        <w:rPr>
          <w:rFonts w:ascii="Times New Roman" w:hAnsi="Times New Roman"/>
        </w:rPr>
      </w:pPr>
      <w:r>
        <w:rPr>
          <w:rFonts w:ascii="Times New Roman" w:hAnsi="Times New Roman"/>
        </w:rPr>
        <w:t>投</w:t>
      </w:r>
      <w:r>
        <w:rPr>
          <w:rFonts w:ascii="Times New Roman" w:hAnsi="Times New Roman"/>
        </w:rPr>
        <w:t xml:space="preserve">  </w:t>
      </w:r>
      <w:r>
        <w:rPr>
          <w:rFonts w:ascii="Times New Roman" w:hAnsi="Times New Roman"/>
        </w:rPr>
        <w:t>标</w:t>
      </w:r>
      <w:r>
        <w:rPr>
          <w:rFonts w:ascii="Times New Roman" w:hAnsi="Times New Roman"/>
        </w:rPr>
        <w:t xml:space="preserve">  </w:t>
      </w:r>
      <w:r>
        <w:rPr>
          <w:rFonts w:ascii="Times New Roman" w:hAnsi="Times New Roman"/>
        </w:rPr>
        <w:t>人：</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t xml:space="preserve">              </w:t>
      </w:r>
      <w:r>
        <w:rPr>
          <w:rFonts w:ascii="Times New Roman" w:hAnsi="Times New Roman"/>
        </w:rPr>
        <w:t>（单位公章）</w:t>
      </w:r>
    </w:p>
    <w:p w:rsidR="00681622" w:rsidRDefault="00681622" w:rsidP="002A14CD">
      <w:pPr>
        <w:spacing w:line="440" w:lineRule="exact"/>
        <w:ind w:firstLineChars="1282" w:firstLine="3077"/>
        <w:rPr>
          <w:rFonts w:ascii="Times New Roman" w:hAnsi="Times New Roman"/>
        </w:rPr>
      </w:pPr>
    </w:p>
    <w:p w:rsidR="00681622" w:rsidRDefault="009B77FA">
      <w:pPr>
        <w:spacing w:line="440" w:lineRule="exact"/>
        <w:ind w:firstLineChars="1281" w:firstLine="3074"/>
        <w:jc w:val="left"/>
        <w:rPr>
          <w:rFonts w:ascii="Times New Roman" w:hAnsi="Times New Roman"/>
        </w:rPr>
      </w:pPr>
      <w:r>
        <w:rPr>
          <w:rFonts w:ascii="Times New Roman" w:hAnsi="Times New Roman"/>
        </w:rPr>
        <w:t>法定代表人</w:t>
      </w:r>
      <w:r>
        <w:rPr>
          <w:rFonts w:ascii="Times New Roman" w:hAnsi="Times New Roman" w:hint="eastAsia"/>
        </w:rPr>
        <w:t xml:space="preserve"> </w:t>
      </w:r>
      <w:r>
        <w:rPr>
          <w:rFonts w:ascii="Times New Roman" w:hAnsi="Times New Roman"/>
        </w:rPr>
        <w:t>：</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t xml:space="preserve">      </w:t>
      </w:r>
      <w:r>
        <w:rPr>
          <w:rFonts w:ascii="Times New Roman" w:hAnsi="Times New Roman"/>
        </w:rPr>
        <w:t>（签字）</w:t>
      </w:r>
    </w:p>
    <w:p w:rsidR="00681622" w:rsidRDefault="00681622" w:rsidP="002A14CD">
      <w:pPr>
        <w:spacing w:line="440" w:lineRule="exact"/>
        <w:ind w:firstLineChars="1282" w:firstLine="3077"/>
        <w:rPr>
          <w:rFonts w:ascii="Times New Roman" w:hAnsi="Times New Roman"/>
        </w:rPr>
      </w:pPr>
    </w:p>
    <w:p w:rsidR="00681622" w:rsidRDefault="009B77FA" w:rsidP="002A14CD">
      <w:pPr>
        <w:spacing w:line="440" w:lineRule="exact"/>
        <w:ind w:firstLineChars="1282" w:firstLine="3077"/>
        <w:rPr>
          <w:rFonts w:ascii="Times New Roman" w:hAnsi="Times New Roman"/>
        </w:rPr>
      </w:pPr>
      <w:r>
        <w:rPr>
          <w:rFonts w:ascii="Times New Roman" w:hAnsi="Times New Roman"/>
        </w:rPr>
        <w:t>身份证号码：</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t xml:space="preserve">                    </w:t>
      </w:r>
      <w:r>
        <w:rPr>
          <w:rFonts w:ascii="Times New Roman" w:hAnsi="Times New Roman"/>
          <w:szCs w:val="21"/>
          <w:u w:val="single"/>
        </w:rPr>
        <w:tab/>
      </w:r>
    </w:p>
    <w:p w:rsidR="00681622" w:rsidRDefault="00681622" w:rsidP="002A14CD">
      <w:pPr>
        <w:spacing w:line="440" w:lineRule="exact"/>
        <w:ind w:firstLineChars="1282" w:firstLine="3077"/>
        <w:rPr>
          <w:rFonts w:ascii="Times New Roman" w:hAnsi="Times New Roman"/>
        </w:rPr>
      </w:pPr>
    </w:p>
    <w:p w:rsidR="00681622" w:rsidRDefault="009B77FA" w:rsidP="002A14CD">
      <w:pPr>
        <w:spacing w:line="440" w:lineRule="exact"/>
        <w:ind w:firstLineChars="1282" w:firstLine="3077"/>
        <w:rPr>
          <w:rFonts w:ascii="Times New Roman" w:hAnsi="Times New Roman"/>
        </w:rPr>
      </w:pPr>
      <w:r>
        <w:rPr>
          <w:rFonts w:ascii="Times New Roman" w:hAnsi="Times New Roman"/>
        </w:rPr>
        <w:t>委托代理人：</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t xml:space="preserve">              </w:t>
      </w:r>
      <w:r>
        <w:rPr>
          <w:rFonts w:ascii="Times New Roman" w:hAnsi="Times New Roman"/>
          <w:szCs w:val="21"/>
          <w:u w:val="single"/>
        </w:rPr>
        <w:tab/>
      </w:r>
      <w:r>
        <w:rPr>
          <w:rFonts w:ascii="Times New Roman" w:hAnsi="Times New Roman"/>
        </w:rPr>
        <w:t>（签字）</w:t>
      </w:r>
    </w:p>
    <w:p w:rsidR="00681622" w:rsidRDefault="00681622" w:rsidP="002A14CD">
      <w:pPr>
        <w:spacing w:line="440" w:lineRule="exact"/>
        <w:ind w:firstLineChars="1282" w:firstLine="3077"/>
        <w:rPr>
          <w:rFonts w:ascii="Times New Roman" w:hAnsi="Times New Roman"/>
        </w:rPr>
      </w:pPr>
    </w:p>
    <w:p w:rsidR="00681622" w:rsidRDefault="009B77FA" w:rsidP="002A14CD">
      <w:pPr>
        <w:spacing w:line="440" w:lineRule="exact"/>
        <w:ind w:firstLineChars="1282" w:firstLine="3077"/>
        <w:rPr>
          <w:rFonts w:ascii="Times New Roman" w:hAnsi="Times New Roman"/>
        </w:rPr>
      </w:pPr>
      <w:r>
        <w:rPr>
          <w:rFonts w:ascii="Times New Roman" w:hAnsi="Times New Roman"/>
        </w:rPr>
        <w:t>身份证号码：</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t xml:space="preserve">                  </w:t>
      </w:r>
      <w:r>
        <w:rPr>
          <w:rFonts w:ascii="Times New Roman" w:hAnsi="Times New Roman"/>
          <w:szCs w:val="21"/>
          <w:u w:val="single"/>
        </w:rPr>
        <w:tab/>
      </w:r>
    </w:p>
    <w:p w:rsidR="00681622" w:rsidRDefault="00681622" w:rsidP="002A14CD">
      <w:pPr>
        <w:spacing w:line="440" w:lineRule="exact"/>
        <w:ind w:firstLineChars="1282" w:firstLine="3077"/>
        <w:rPr>
          <w:rFonts w:ascii="Times New Roman" w:hAnsi="Times New Roman"/>
        </w:rPr>
      </w:pPr>
    </w:p>
    <w:p w:rsidR="00681622" w:rsidRDefault="00681622" w:rsidP="002A14CD">
      <w:pPr>
        <w:spacing w:line="440" w:lineRule="exact"/>
        <w:ind w:firstLineChars="1282" w:firstLine="3077"/>
        <w:rPr>
          <w:rFonts w:ascii="Times New Roman" w:hAnsi="Times New Roman"/>
        </w:rPr>
      </w:pPr>
    </w:p>
    <w:p w:rsidR="00681622" w:rsidRDefault="009B77FA" w:rsidP="002A14CD">
      <w:pPr>
        <w:spacing w:line="440" w:lineRule="exact"/>
        <w:ind w:firstLineChars="1932" w:firstLine="4637"/>
        <w:rPr>
          <w:rFonts w:ascii="Times New Roman" w:hAnsi="Times New Roman"/>
        </w:rPr>
      </w:pP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rsidR="00681622" w:rsidRDefault="009B77FA" w:rsidP="002A14CD">
      <w:pPr>
        <w:spacing w:line="440" w:lineRule="exact"/>
        <w:ind w:firstLineChars="1932" w:firstLine="4637"/>
        <w:jc w:val="right"/>
        <w:rPr>
          <w:rFonts w:ascii="Times New Roman" w:hAnsi="Times New Roman"/>
        </w:rPr>
      </w:pPr>
      <w:r>
        <w:rPr>
          <w:rFonts w:ascii="Times New Roman" w:hAnsi="Times New Roman"/>
        </w:rPr>
        <w:br w:type="page"/>
      </w:r>
    </w:p>
    <w:p w:rsidR="00681622" w:rsidRDefault="009B77FA">
      <w:pPr>
        <w:pStyle w:val="2"/>
        <w:ind w:firstLine="560"/>
        <w:rPr>
          <w:rStyle w:val="4Char"/>
          <w:rFonts w:ascii="宋体" w:hAnsi="宋体" w:cs="宋体"/>
          <w:bCs w:val="0"/>
          <w:szCs w:val="21"/>
        </w:rPr>
      </w:pPr>
      <w:bookmarkStart w:id="439" w:name="_Toc26449"/>
      <w:r>
        <w:rPr>
          <w:rStyle w:val="4Char"/>
          <w:rFonts w:ascii="宋体" w:hAnsi="宋体" w:cs="宋体" w:hint="eastAsia"/>
          <w:bCs w:val="0"/>
        </w:rPr>
        <w:lastRenderedPageBreak/>
        <w:t>三、投标保证金（现金格式）</w:t>
      </w:r>
    </w:p>
    <w:p w:rsidR="00681622" w:rsidRDefault="00681622">
      <w:pPr>
        <w:ind w:firstLine="560"/>
        <w:rPr>
          <w:rFonts w:ascii="宋体" w:hAnsi="宋体" w:cs="宋体"/>
          <w:sz w:val="28"/>
          <w:szCs w:val="28"/>
        </w:rPr>
      </w:pPr>
    </w:p>
    <w:p w:rsidR="00681622" w:rsidRDefault="009B77FA">
      <w:pPr>
        <w:ind w:firstLine="480"/>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（招标人名称）：</w:t>
      </w:r>
    </w:p>
    <w:p w:rsidR="00681622" w:rsidRDefault="00681622">
      <w:pPr>
        <w:ind w:firstLine="480"/>
        <w:rPr>
          <w:rFonts w:ascii="宋体" w:hAnsi="宋体" w:cs="宋体"/>
          <w:szCs w:val="21"/>
        </w:rPr>
      </w:pPr>
    </w:p>
    <w:p w:rsidR="00681622" w:rsidRDefault="009B77FA">
      <w:pPr>
        <w:ind w:firstLine="480"/>
        <w:jc w:val="left"/>
        <w:rPr>
          <w:rFonts w:ascii="宋体" w:hAnsi="宋体" w:cs="宋体"/>
          <w:szCs w:val="21"/>
        </w:rPr>
      </w:pPr>
      <w:r>
        <w:rPr>
          <w:rFonts w:ascii="宋体" w:hAnsi="宋体" w:cs="宋体" w:hint="eastAsia"/>
          <w:szCs w:val="21"/>
        </w:rPr>
        <w:t xml:space="preserve">    本投标人自愿参加</w:t>
      </w:r>
      <w:r>
        <w:rPr>
          <w:rFonts w:ascii="宋体" w:hAnsi="宋体" w:cs="宋体" w:hint="eastAsia"/>
          <w:szCs w:val="21"/>
          <w:u w:val="single"/>
        </w:rPr>
        <w:t xml:space="preserve">                </w:t>
      </w:r>
      <w:r>
        <w:rPr>
          <w:rFonts w:ascii="宋体" w:hAnsi="宋体" w:cs="宋体" w:hint="eastAsia"/>
          <w:szCs w:val="21"/>
        </w:rPr>
        <w:t>（项目名称）并按招标文件要求交纳投标保证金，金额为人民币（大写）</w:t>
      </w:r>
      <w:r>
        <w:rPr>
          <w:rFonts w:ascii="宋体" w:hAnsi="宋体" w:cs="宋体" w:hint="eastAsia"/>
          <w:szCs w:val="21"/>
          <w:u w:val="single"/>
        </w:rPr>
        <w:t xml:space="preserve">          </w:t>
      </w:r>
      <w:r>
        <w:rPr>
          <w:rFonts w:ascii="宋体" w:hAnsi="宋体" w:cs="宋体" w:hint="eastAsia"/>
          <w:szCs w:val="21"/>
        </w:rPr>
        <w:t>元（¥</w:t>
      </w:r>
      <w:r>
        <w:rPr>
          <w:rFonts w:ascii="宋体" w:hAnsi="宋体" w:cs="宋体" w:hint="eastAsia"/>
          <w:szCs w:val="21"/>
          <w:u w:val="single"/>
        </w:rPr>
        <w:t xml:space="preserve">          </w:t>
      </w:r>
      <w:r>
        <w:rPr>
          <w:rFonts w:ascii="宋体" w:hAnsi="宋体" w:cs="宋体" w:hint="eastAsia"/>
          <w:szCs w:val="21"/>
        </w:rPr>
        <w:t>）。</w:t>
      </w:r>
    </w:p>
    <w:p w:rsidR="00681622" w:rsidRDefault="009B77FA" w:rsidP="004E2F27">
      <w:pPr>
        <w:ind w:firstLine="480"/>
        <w:jc w:val="left"/>
        <w:rPr>
          <w:rFonts w:ascii="宋体" w:hAnsi="宋体" w:cs="宋体"/>
          <w:szCs w:val="21"/>
        </w:rPr>
      </w:pPr>
      <w:r>
        <w:rPr>
          <w:rFonts w:ascii="宋体" w:hAnsi="宋体" w:cs="宋体" w:hint="eastAsia"/>
          <w:szCs w:val="21"/>
        </w:rPr>
        <w:t xml:space="preserve">    </w:t>
      </w:r>
    </w:p>
    <w:p w:rsidR="00681622" w:rsidRDefault="009B77FA">
      <w:pPr>
        <w:ind w:firstLine="480"/>
        <w:jc w:val="left"/>
        <w:rPr>
          <w:rFonts w:ascii="宋体" w:hAnsi="宋体" w:cs="宋体"/>
          <w:szCs w:val="21"/>
        </w:rPr>
      </w:pPr>
      <w:r>
        <w:rPr>
          <w:rFonts w:ascii="宋体" w:hAnsi="宋体" w:cs="宋体" w:hint="eastAsia"/>
          <w:szCs w:val="21"/>
        </w:rPr>
        <w:t xml:space="preserve">       </w:t>
      </w:r>
    </w:p>
    <w:p w:rsidR="00681622" w:rsidRDefault="00681622">
      <w:pPr>
        <w:ind w:firstLine="480"/>
        <w:rPr>
          <w:rFonts w:ascii="宋体" w:hAnsi="宋体" w:cs="宋体"/>
          <w:szCs w:val="21"/>
        </w:rPr>
      </w:pPr>
    </w:p>
    <w:p w:rsidR="00681622" w:rsidRDefault="00681622">
      <w:pPr>
        <w:ind w:firstLine="480"/>
        <w:rPr>
          <w:rFonts w:ascii="宋体" w:hAnsi="宋体" w:cs="宋体"/>
          <w:szCs w:val="21"/>
        </w:rPr>
      </w:pPr>
    </w:p>
    <w:p w:rsidR="00681622" w:rsidRDefault="009B77FA">
      <w:pPr>
        <w:ind w:firstLine="480"/>
        <w:rPr>
          <w:rFonts w:ascii="宋体" w:hAnsi="宋体" w:cs="宋体"/>
          <w:szCs w:val="21"/>
        </w:rPr>
      </w:pPr>
      <w:r>
        <w:rPr>
          <w:rFonts w:ascii="宋体" w:hAnsi="宋体" w:cs="宋体" w:hint="eastAsia"/>
          <w:szCs w:val="21"/>
        </w:rPr>
        <w:t xml:space="preserve">                            投 标 人：</w:t>
      </w:r>
      <w:r>
        <w:rPr>
          <w:rFonts w:ascii="宋体" w:hAnsi="宋体" w:cs="宋体" w:hint="eastAsia"/>
          <w:szCs w:val="21"/>
          <w:u w:val="single"/>
        </w:rPr>
        <w:t xml:space="preserve">                     </w:t>
      </w:r>
      <w:r>
        <w:rPr>
          <w:rFonts w:ascii="宋体" w:hAnsi="宋体" w:cs="宋体" w:hint="eastAsia"/>
          <w:szCs w:val="21"/>
        </w:rPr>
        <w:t>（盖单位章）</w:t>
      </w:r>
    </w:p>
    <w:p w:rsidR="00681622" w:rsidRDefault="009B77FA">
      <w:pPr>
        <w:ind w:firstLine="480"/>
        <w:rPr>
          <w:rFonts w:ascii="宋体" w:hAnsi="宋体" w:cs="宋体"/>
          <w:szCs w:val="21"/>
        </w:rPr>
      </w:pPr>
      <w:r>
        <w:rPr>
          <w:rFonts w:ascii="宋体" w:hAnsi="宋体" w:cs="宋体" w:hint="eastAsia"/>
          <w:szCs w:val="21"/>
        </w:rPr>
        <w:t xml:space="preserve">                      法定代表人或其委托代理人：</w:t>
      </w:r>
      <w:r>
        <w:rPr>
          <w:rFonts w:ascii="宋体" w:hAnsi="宋体" w:cs="宋体" w:hint="eastAsia"/>
          <w:szCs w:val="21"/>
          <w:u w:val="single"/>
        </w:rPr>
        <w:t xml:space="preserve">              </w:t>
      </w:r>
      <w:r>
        <w:rPr>
          <w:rFonts w:ascii="宋体" w:hAnsi="宋体" w:cs="宋体" w:hint="eastAsia"/>
          <w:szCs w:val="21"/>
        </w:rPr>
        <w:t>（签字）</w:t>
      </w:r>
    </w:p>
    <w:p w:rsidR="00681622" w:rsidRDefault="00681622">
      <w:pPr>
        <w:ind w:firstLine="480"/>
        <w:rPr>
          <w:rFonts w:ascii="宋体" w:hAnsi="宋体" w:cs="宋体"/>
          <w:szCs w:val="21"/>
        </w:rPr>
      </w:pPr>
    </w:p>
    <w:p w:rsidR="00681622" w:rsidRDefault="009B77FA">
      <w:pPr>
        <w:ind w:firstLine="480"/>
        <w:rPr>
          <w:rFonts w:ascii="宋体" w:hAnsi="宋体" w:cs="宋体"/>
          <w:szCs w:val="21"/>
        </w:rPr>
      </w:pP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681622" w:rsidRDefault="00681622">
      <w:pPr>
        <w:ind w:firstLine="480"/>
        <w:rPr>
          <w:rFonts w:ascii="宋体" w:hAnsi="宋体" w:cs="宋体"/>
          <w:szCs w:val="21"/>
        </w:rPr>
      </w:pPr>
    </w:p>
    <w:p w:rsidR="00681622" w:rsidRDefault="00681622">
      <w:pPr>
        <w:ind w:firstLine="480"/>
        <w:rPr>
          <w:rFonts w:ascii="宋体" w:hAnsi="宋体" w:cs="宋体"/>
          <w:szCs w:val="21"/>
        </w:rPr>
      </w:pPr>
    </w:p>
    <w:p w:rsidR="00681622" w:rsidRDefault="00681622">
      <w:pPr>
        <w:ind w:firstLine="480"/>
        <w:rPr>
          <w:rFonts w:ascii="宋体" w:hAnsi="宋体" w:cs="宋体"/>
          <w:szCs w:val="21"/>
        </w:rPr>
      </w:pPr>
    </w:p>
    <w:p w:rsidR="00681622" w:rsidRDefault="00681622">
      <w:pPr>
        <w:ind w:firstLine="480"/>
        <w:rPr>
          <w:rFonts w:ascii="宋体" w:hAnsi="宋体" w:cs="宋体"/>
          <w:szCs w:val="21"/>
        </w:rPr>
      </w:pPr>
    </w:p>
    <w:p w:rsidR="00681622" w:rsidRDefault="00681622">
      <w:pPr>
        <w:ind w:firstLine="480"/>
        <w:rPr>
          <w:rFonts w:ascii="宋体" w:hAnsi="宋体" w:cs="宋体"/>
          <w:szCs w:val="21"/>
        </w:rPr>
      </w:pPr>
    </w:p>
    <w:p w:rsidR="00681622" w:rsidRDefault="00681622">
      <w:pPr>
        <w:ind w:firstLine="480"/>
        <w:rPr>
          <w:rFonts w:ascii="宋体" w:hAnsi="宋体" w:cs="宋体"/>
          <w:szCs w:val="21"/>
        </w:rPr>
      </w:pPr>
    </w:p>
    <w:p w:rsidR="00681622" w:rsidRPr="00D243F6" w:rsidRDefault="009B77FA" w:rsidP="00D243F6">
      <w:pPr>
        <w:ind w:firstLine="560"/>
        <w:rPr>
          <w:rFonts w:ascii="宋体" w:hAnsi="宋体" w:cs="宋体"/>
          <w:sz w:val="28"/>
        </w:rPr>
      </w:pPr>
      <w:r>
        <w:rPr>
          <w:rFonts w:ascii="宋体" w:hAnsi="宋体" w:cs="宋体" w:hint="eastAsia"/>
          <w:sz w:val="28"/>
        </w:rPr>
        <w:br w:type="page"/>
      </w:r>
      <w:bookmarkStart w:id="440" w:name="_Toc361508760"/>
      <w:bookmarkEnd w:id="439"/>
    </w:p>
    <w:p w:rsidR="00681622" w:rsidRDefault="00681622" w:rsidP="00D243F6">
      <w:pPr>
        <w:ind w:firstLineChars="0" w:firstLine="0"/>
        <w:rPr>
          <w:rFonts w:ascii="Times New Roman" w:hAnsi="Times New Roman"/>
        </w:rPr>
      </w:pPr>
      <w:bookmarkStart w:id="441" w:name="_Toc11187"/>
    </w:p>
    <w:p w:rsidR="00681622" w:rsidRDefault="009B77FA">
      <w:pPr>
        <w:pStyle w:val="2"/>
        <w:ind w:firstLine="562"/>
        <w:rPr>
          <w:rFonts w:ascii="Times New Roman" w:hAnsi="Times New Roman"/>
        </w:rPr>
      </w:pPr>
      <w:r>
        <w:rPr>
          <w:rFonts w:ascii="Times New Roman" w:hAnsi="Times New Roman" w:hint="eastAsia"/>
        </w:rPr>
        <w:t>六</w:t>
      </w:r>
      <w:r>
        <w:rPr>
          <w:rFonts w:ascii="Times New Roman" w:hAnsi="Times New Roman"/>
        </w:rPr>
        <w:t>、资格审查资料</w:t>
      </w:r>
      <w:bookmarkEnd w:id="441"/>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4A0"/>
      </w:tblPr>
      <w:tblGrid>
        <w:gridCol w:w="2601"/>
        <w:gridCol w:w="986"/>
        <w:gridCol w:w="1941"/>
        <w:gridCol w:w="1490"/>
        <w:gridCol w:w="1913"/>
      </w:tblGrid>
      <w:tr w:rsidR="00681622">
        <w:trPr>
          <w:trHeight w:val="20"/>
        </w:trPr>
        <w:tc>
          <w:tcPr>
            <w:tcW w:w="2601" w:type="dxa"/>
            <w:tcBorders>
              <w:top w:val="single" w:sz="4" w:space="0" w:color="auto"/>
              <w:left w:val="single" w:sz="4" w:space="0" w:color="auto"/>
              <w:bottom w:val="single" w:sz="4" w:space="0" w:color="auto"/>
              <w:right w:val="single" w:sz="4" w:space="0" w:color="auto"/>
            </w:tcBorders>
            <w:vAlign w:val="center"/>
          </w:tcPr>
          <w:p w:rsidR="00681622" w:rsidRDefault="009B77FA">
            <w:pPr>
              <w:topLinePunct/>
              <w:spacing w:line="440" w:lineRule="exact"/>
              <w:ind w:firstLine="480"/>
              <w:jc w:val="center"/>
              <w:rPr>
                <w:rFonts w:ascii="Times New Roman" w:hAnsi="Times New Roman"/>
              </w:rPr>
            </w:pPr>
            <w:r>
              <w:rPr>
                <w:rFonts w:ascii="Times New Roman" w:hAnsi="Times New Roman"/>
              </w:rPr>
              <w:t>投标人名称</w:t>
            </w:r>
          </w:p>
        </w:tc>
        <w:tc>
          <w:tcPr>
            <w:tcW w:w="6330" w:type="dxa"/>
            <w:gridSpan w:val="4"/>
            <w:tcBorders>
              <w:top w:val="single" w:sz="4" w:space="0" w:color="auto"/>
              <w:left w:val="single" w:sz="4" w:space="0" w:color="auto"/>
              <w:bottom w:val="single" w:sz="4" w:space="0" w:color="auto"/>
              <w:right w:val="single" w:sz="4" w:space="0" w:color="auto"/>
            </w:tcBorders>
            <w:vAlign w:val="center"/>
          </w:tcPr>
          <w:p w:rsidR="00681622" w:rsidRDefault="00681622">
            <w:pPr>
              <w:topLinePunct/>
              <w:spacing w:line="440" w:lineRule="exact"/>
              <w:ind w:firstLine="480"/>
              <w:jc w:val="center"/>
              <w:rPr>
                <w:rFonts w:ascii="Times New Roman" w:hAnsi="Times New Roman"/>
              </w:rPr>
            </w:pPr>
          </w:p>
        </w:tc>
      </w:tr>
      <w:tr w:rsidR="00681622">
        <w:trPr>
          <w:trHeight w:val="20"/>
        </w:trPr>
        <w:tc>
          <w:tcPr>
            <w:tcW w:w="2601" w:type="dxa"/>
            <w:tcBorders>
              <w:top w:val="single" w:sz="4" w:space="0" w:color="auto"/>
              <w:left w:val="single" w:sz="4" w:space="0" w:color="auto"/>
              <w:bottom w:val="single" w:sz="4" w:space="0" w:color="auto"/>
              <w:right w:val="single" w:sz="4" w:space="0" w:color="auto"/>
            </w:tcBorders>
            <w:vAlign w:val="center"/>
          </w:tcPr>
          <w:p w:rsidR="00681622" w:rsidRDefault="009B77FA">
            <w:pPr>
              <w:topLinePunct/>
              <w:spacing w:line="440" w:lineRule="exact"/>
              <w:ind w:firstLine="480"/>
              <w:jc w:val="center"/>
              <w:rPr>
                <w:rFonts w:ascii="Times New Roman" w:hAnsi="Times New Roman"/>
              </w:rPr>
            </w:pPr>
            <w:r>
              <w:rPr>
                <w:rFonts w:ascii="Times New Roman" w:hAnsi="Times New Roman"/>
              </w:rPr>
              <w:t>注册</w:t>
            </w:r>
            <w:r>
              <w:rPr>
                <w:rFonts w:ascii="Times New Roman" w:hAnsi="Times New Roman"/>
                <w:szCs w:val="21"/>
              </w:rPr>
              <w:t>资金</w:t>
            </w:r>
          </w:p>
        </w:tc>
        <w:tc>
          <w:tcPr>
            <w:tcW w:w="2927" w:type="dxa"/>
            <w:gridSpan w:val="2"/>
            <w:tcBorders>
              <w:top w:val="single" w:sz="4" w:space="0" w:color="auto"/>
              <w:left w:val="single" w:sz="4" w:space="0" w:color="auto"/>
              <w:bottom w:val="single" w:sz="4" w:space="0" w:color="auto"/>
              <w:right w:val="single" w:sz="4" w:space="0" w:color="auto"/>
            </w:tcBorders>
            <w:vAlign w:val="center"/>
          </w:tcPr>
          <w:p w:rsidR="00681622" w:rsidRDefault="00681622">
            <w:pPr>
              <w:topLinePunct/>
              <w:spacing w:line="440" w:lineRule="exact"/>
              <w:ind w:firstLine="480"/>
              <w:jc w:val="center"/>
              <w:rPr>
                <w:rFonts w:ascii="Times New Roman" w:hAnsi="Times New Roman"/>
              </w:rPr>
            </w:pPr>
          </w:p>
        </w:tc>
        <w:tc>
          <w:tcPr>
            <w:tcW w:w="1490" w:type="dxa"/>
            <w:tcBorders>
              <w:top w:val="single" w:sz="4" w:space="0" w:color="auto"/>
              <w:left w:val="single" w:sz="4" w:space="0" w:color="auto"/>
              <w:bottom w:val="single" w:sz="4" w:space="0" w:color="auto"/>
              <w:right w:val="single" w:sz="4" w:space="0" w:color="auto"/>
            </w:tcBorders>
            <w:vAlign w:val="center"/>
          </w:tcPr>
          <w:p w:rsidR="00681622" w:rsidRDefault="009B77FA">
            <w:pPr>
              <w:topLinePunct/>
              <w:spacing w:line="440" w:lineRule="exact"/>
              <w:ind w:firstLineChars="0" w:firstLine="0"/>
              <w:rPr>
                <w:rFonts w:ascii="Times New Roman" w:hAnsi="Times New Roman"/>
              </w:rPr>
            </w:pPr>
            <w:r>
              <w:rPr>
                <w:rFonts w:ascii="Times New Roman" w:hAnsi="Times New Roman"/>
                <w:szCs w:val="21"/>
              </w:rPr>
              <w:t>成立时间</w:t>
            </w:r>
          </w:p>
        </w:tc>
        <w:tc>
          <w:tcPr>
            <w:tcW w:w="1913" w:type="dxa"/>
            <w:tcBorders>
              <w:top w:val="single" w:sz="4" w:space="0" w:color="auto"/>
              <w:left w:val="single" w:sz="4" w:space="0" w:color="auto"/>
              <w:bottom w:val="single" w:sz="4" w:space="0" w:color="auto"/>
              <w:right w:val="single" w:sz="4" w:space="0" w:color="auto"/>
            </w:tcBorders>
            <w:vAlign w:val="center"/>
          </w:tcPr>
          <w:p w:rsidR="00681622" w:rsidRDefault="00681622">
            <w:pPr>
              <w:topLinePunct/>
              <w:spacing w:line="440" w:lineRule="exact"/>
              <w:ind w:firstLine="480"/>
              <w:jc w:val="center"/>
              <w:rPr>
                <w:rFonts w:ascii="Times New Roman" w:hAnsi="Times New Roman"/>
              </w:rPr>
            </w:pPr>
          </w:p>
        </w:tc>
      </w:tr>
      <w:tr w:rsidR="00681622">
        <w:trPr>
          <w:trHeight w:val="20"/>
        </w:trPr>
        <w:tc>
          <w:tcPr>
            <w:tcW w:w="2601" w:type="dxa"/>
            <w:tcBorders>
              <w:top w:val="single" w:sz="4" w:space="0" w:color="auto"/>
              <w:left w:val="single" w:sz="4" w:space="0" w:color="auto"/>
              <w:bottom w:val="single" w:sz="4" w:space="0" w:color="auto"/>
              <w:right w:val="single" w:sz="4" w:space="0" w:color="auto"/>
            </w:tcBorders>
            <w:vAlign w:val="center"/>
          </w:tcPr>
          <w:p w:rsidR="00681622" w:rsidRDefault="009B77FA">
            <w:pPr>
              <w:topLinePunct/>
              <w:spacing w:line="440" w:lineRule="exact"/>
              <w:ind w:firstLine="480"/>
              <w:jc w:val="center"/>
              <w:rPr>
                <w:rFonts w:ascii="Times New Roman" w:hAnsi="Times New Roman"/>
                <w:szCs w:val="21"/>
              </w:rPr>
            </w:pPr>
            <w:r>
              <w:rPr>
                <w:rFonts w:ascii="Times New Roman" w:hAnsi="Times New Roman"/>
                <w:szCs w:val="21"/>
              </w:rPr>
              <w:t>注册地址</w:t>
            </w:r>
          </w:p>
        </w:tc>
        <w:tc>
          <w:tcPr>
            <w:tcW w:w="6330" w:type="dxa"/>
            <w:gridSpan w:val="4"/>
            <w:tcBorders>
              <w:top w:val="single" w:sz="4" w:space="0" w:color="auto"/>
              <w:left w:val="single" w:sz="4" w:space="0" w:color="auto"/>
              <w:bottom w:val="single" w:sz="4" w:space="0" w:color="auto"/>
              <w:right w:val="single" w:sz="4" w:space="0" w:color="auto"/>
            </w:tcBorders>
            <w:vAlign w:val="center"/>
          </w:tcPr>
          <w:p w:rsidR="00681622" w:rsidRDefault="00681622">
            <w:pPr>
              <w:topLinePunct/>
              <w:spacing w:line="440" w:lineRule="exact"/>
              <w:ind w:firstLine="480"/>
              <w:jc w:val="center"/>
              <w:rPr>
                <w:rFonts w:ascii="Times New Roman" w:hAnsi="Times New Roman"/>
                <w:szCs w:val="21"/>
              </w:rPr>
            </w:pPr>
          </w:p>
        </w:tc>
      </w:tr>
      <w:tr w:rsidR="00681622">
        <w:trPr>
          <w:trHeight w:val="20"/>
        </w:trPr>
        <w:tc>
          <w:tcPr>
            <w:tcW w:w="2601" w:type="dxa"/>
            <w:tcBorders>
              <w:top w:val="single" w:sz="4" w:space="0" w:color="auto"/>
              <w:left w:val="single" w:sz="4" w:space="0" w:color="auto"/>
              <w:bottom w:val="single" w:sz="4" w:space="0" w:color="auto"/>
              <w:right w:val="single" w:sz="4" w:space="0" w:color="auto"/>
            </w:tcBorders>
            <w:vAlign w:val="center"/>
          </w:tcPr>
          <w:p w:rsidR="00681622" w:rsidRDefault="009B77FA">
            <w:pPr>
              <w:topLinePunct/>
              <w:spacing w:line="440" w:lineRule="exact"/>
              <w:ind w:firstLine="480"/>
              <w:jc w:val="center"/>
              <w:rPr>
                <w:rFonts w:ascii="Times New Roman" w:hAnsi="Times New Roman"/>
                <w:szCs w:val="21"/>
              </w:rPr>
            </w:pPr>
            <w:r>
              <w:rPr>
                <w:rFonts w:ascii="Times New Roman" w:hAnsi="Times New Roman"/>
                <w:szCs w:val="21"/>
              </w:rPr>
              <w:t>邮政编码</w:t>
            </w:r>
          </w:p>
        </w:tc>
        <w:tc>
          <w:tcPr>
            <w:tcW w:w="2927" w:type="dxa"/>
            <w:gridSpan w:val="2"/>
            <w:tcBorders>
              <w:top w:val="single" w:sz="4" w:space="0" w:color="auto"/>
              <w:left w:val="single" w:sz="4" w:space="0" w:color="auto"/>
              <w:bottom w:val="single" w:sz="4" w:space="0" w:color="auto"/>
              <w:right w:val="single" w:sz="4" w:space="0" w:color="auto"/>
            </w:tcBorders>
            <w:vAlign w:val="center"/>
          </w:tcPr>
          <w:p w:rsidR="00681622" w:rsidRDefault="00681622">
            <w:pPr>
              <w:topLinePunct/>
              <w:spacing w:line="440" w:lineRule="exact"/>
              <w:ind w:firstLine="480"/>
              <w:jc w:val="center"/>
              <w:rPr>
                <w:rFonts w:ascii="Times New Roman" w:hAnsi="Times New Roman"/>
                <w:szCs w:val="21"/>
              </w:rPr>
            </w:pPr>
          </w:p>
        </w:tc>
        <w:tc>
          <w:tcPr>
            <w:tcW w:w="1490" w:type="dxa"/>
            <w:tcBorders>
              <w:top w:val="single" w:sz="4" w:space="0" w:color="auto"/>
              <w:left w:val="single" w:sz="4" w:space="0" w:color="auto"/>
              <w:bottom w:val="single" w:sz="4" w:space="0" w:color="auto"/>
              <w:right w:val="single" w:sz="4" w:space="0" w:color="auto"/>
            </w:tcBorders>
            <w:vAlign w:val="center"/>
          </w:tcPr>
          <w:p w:rsidR="00681622" w:rsidRDefault="009B77FA">
            <w:pPr>
              <w:topLinePunct/>
              <w:spacing w:line="440" w:lineRule="exact"/>
              <w:ind w:firstLineChars="0" w:firstLine="0"/>
              <w:rPr>
                <w:rFonts w:ascii="Times New Roman" w:hAnsi="Times New Roman"/>
                <w:szCs w:val="21"/>
              </w:rPr>
            </w:pPr>
            <w:r>
              <w:rPr>
                <w:rFonts w:ascii="Times New Roman" w:hAnsi="Times New Roman"/>
                <w:szCs w:val="21"/>
              </w:rPr>
              <w:t>员工总数</w:t>
            </w:r>
          </w:p>
        </w:tc>
        <w:tc>
          <w:tcPr>
            <w:tcW w:w="1913" w:type="dxa"/>
            <w:tcBorders>
              <w:top w:val="single" w:sz="4" w:space="0" w:color="auto"/>
              <w:left w:val="single" w:sz="4" w:space="0" w:color="auto"/>
              <w:bottom w:val="single" w:sz="4" w:space="0" w:color="auto"/>
              <w:right w:val="single" w:sz="4" w:space="0" w:color="auto"/>
            </w:tcBorders>
            <w:vAlign w:val="center"/>
          </w:tcPr>
          <w:p w:rsidR="00681622" w:rsidRDefault="00681622">
            <w:pPr>
              <w:topLinePunct/>
              <w:spacing w:line="440" w:lineRule="exact"/>
              <w:ind w:firstLine="480"/>
              <w:jc w:val="center"/>
              <w:rPr>
                <w:rFonts w:ascii="Times New Roman" w:hAnsi="Times New Roman"/>
                <w:szCs w:val="21"/>
              </w:rPr>
            </w:pPr>
          </w:p>
        </w:tc>
      </w:tr>
      <w:tr w:rsidR="00681622">
        <w:trPr>
          <w:cantSplit/>
          <w:trHeight w:val="20"/>
        </w:trPr>
        <w:tc>
          <w:tcPr>
            <w:tcW w:w="2601" w:type="dxa"/>
            <w:vMerge w:val="restart"/>
            <w:tcBorders>
              <w:top w:val="single" w:sz="4" w:space="0" w:color="auto"/>
              <w:left w:val="single" w:sz="4" w:space="0" w:color="auto"/>
              <w:bottom w:val="single" w:sz="4" w:space="0" w:color="auto"/>
              <w:right w:val="single" w:sz="4" w:space="0" w:color="auto"/>
            </w:tcBorders>
            <w:vAlign w:val="center"/>
          </w:tcPr>
          <w:p w:rsidR="00681622" w:rsidRDefault="009B77FA">
            <w:pPr>
              <w:topLinePunct/>
              <w:spacing w:line="440" w:lineRule="exact"/>
              <w:ind w:firstLine="480"/>
              <w:jc w:val="center"/>
              <w:rPr>
                <w:rFonts w:ascii="Times New Roman" w:hAnsi="Times New Roman"/>
                <w:szCs w:val="21"/>
              </w:rPr>
            </w:pPr>
            <w:r>
              <w:rPr>
                <w:rFonts w:ascii="Times New Roman" w:hAnsi="Times New Roman"/>
                <w:szCs w:val="21"/>
              </w:rPr>
              <w:t>联系方式</w:t>
            </w:r>
          </w:p>
        </w:tc>
        <w:tc>
          <w:tcPr>
            <w:tcW w:w="986" w:type="dxa"/>
            <w:tcBorders>
              <w:top w:val="single" w:sz="4" w:space="0" w:color="auto"/>
              <w:left w:val="single" w:sz="4" w:space="0" w:color="auto"/>
              <w:bottom w:val="single" w:sz="4" w:space="0" w:color="auto"/>
              <w:right w:val="single" w:sz="4" w:space="0" w:color="auto"/>
            </w:tcBorders>
            <w:vAlign w:val="center"/>
          </w:tcPr>
          <w:p w:rsidR="00681622" w:rsidRDefault="009B77FA">
            <w:pPr>
              <w:topLinePunct/>
              <w:spacing w:line="440" w:lineRule="exact"/>
              <w:ind w:firstLineChars="0" w:firstLine="0"/>
              <w:rPr>
                <w:rFonts w:ascii="Times New Roman" w:hAnsi="Times New Roman"/>
                <w:szCs w:val="21"/>
              </w:rPr>
            </w:pPr>
            <w:r>
              <w:rPr>
                <w:rFonts w:ascii="Times New Roman" w:hAnsi="Times New Roman"/>
                <w:szCs w:val="21"/>
              </w:rPr>
              <w:t>联系人</w:t>
            </w:r>
          </w:p>
        </w:tc>
        <w:tc>
          <w:tcPr>
            <w:tcW w:w="1941" w:type="dxa"/>
            <w:tcBorders>
              <w:top w:val="single" w:sz="4" w:space="0" w:color="auto"/>
              <w:left w:val="single" w:sz="4" w:space="0" w:color="auto"/>
              <w:bottom w:val="single" w:sz="4" w:space="0" w:color="auto"/>
              <w:right w:val="single" w:sz="4" w:space="0" w:color="auto"/>
            </w:tcBorders>
            <w:vAlign w:val="center"/>
          </w:tcPr>
          <w:p w:rsidR="00681622" w:rsidRDefault="00681622">
            <w:pPr>
              <w:topLinePunct/>
              <w:spacing w:line="440" w:lineRule="exact"/>
              <w:ind w:firstLine="480"/>
              <w:jc w:val="center"/>
              <w:rPr>
                <w:rFonts w:ascii="Times New Roman" w:hAnsi="Times New Roman"/>
                <w:szCs w:val="21"/>
              </w:rPr>
            </w:pPr>
          </w:p>
        </w:tc>
        <w:tc>
          <w:tcPr>
            <w:tcW w:w="1490" w:type="dxa"/>
            <w:tcBorders>
              <w:top w:val="single" w:sz="4" w:space="0" w:color="auto"/>
              <w:left w:val="single" w:sz="4" w:space="0" w:color="auto"/>
              <w:bottom w:val="single" w:sz="4" w:space="0" w:color="auto"/>
              <w:right w:val="single" w:sz="4" w:space="0" w:color="auto"/>
            </w:tcBorders>
            <w:vAlign w:val="center"/>
          </w:tcPr>
          <w:p w:rsidR="00681622" w:rsidRDefault="009B77FA">
            <w:pPr>
              <w:topLinePunct/>
              <w:spacing w:line="440" w:lineRule="exact"/>
              <w:ind w:firstLineChars="0" w:firstLine="0"/>
              <w:rPr>
                <w:rFonts w:ascii="Times New Roman" w:hAnsi="Times New Roman"/>
                <w:szCs w:val="21"/>
              </w:rPr>
            </w:pPr>
            <w:r>
              <w:rPr>
                <w:rFonts w:ascii="Times New Roman" w:hAnsi="Times New Roman"/>
                <w:szCs w:val="21"/>
              </w:rPr>
              <w:t>电话</w:t>
            </w:r>
          </w:p>
        </w:tc>
        <w:tc>
          <w:tcPr>
            <w:tcW w:w="1913" w:type="dxa"/>
            <w:tcBorders>
              <w:top w:val="single" w:sz="4" w:space="0" w:color="auto"/>
              <w:left w:val="single" w:sz="4" w:space="0" w:color="auto"/>
              <w:bottom w:val="single" w:sz="4" w:space="0" w:color="auto"/>
              <w:right w:val="single" w:sz="4" w:space="0" w:color="auto"/>
            </w:tcBorders>
            <w:vAlign w:val="center"/>
          </w:tcPr>
          <w:p w:rsidR="00681622" w:rsidRDefault="00681622">
            <w:pPr>
              <w:topLinePunct/>
              <w:spacing w:line="440" w:lineRule="exact"/>
              <w:ind w:firstLine="480"/>
              <w:jc w:val="center"/>
              <w:rPr>
                <w:rFonts w:ascii="Times New Roman" w:hAnsi="Times New Roman"/>
                <w:szCs w:val="21"/>
              </w:rPr>
            </w:pPr>
          </w:p>
        </w:tc>
      </w:tr>
      <w:tr w:rsidR="00681622">
        <w:trPr>
          <w:cantSplit/>
          <w:trHeight w:val="20"/>
        </w:trPr>
        <w:tc>
          <w:tcPr>
            <w:tcW w:w="2601" w:type="dxa"/>
            <w:vMerge/>
            <w:tcBorders>
              <w:top w:val="single" w:sz="4" w:space="0" w:color="auto"/>
              <w:left w:val="single" w:sz="4" w:space="0" w:color="auto"/>
              <w:bottom w:val="single" w:sz="4" w:space="0" w:color="auto"/>
              <w:right w:val="single" w:sz="4" w:space="0" w:color="auto"/>
            </w:tcBorders>
            <w:vAlign w:val="center"/>
          </w:tcPr>
          <w:p w:rsidR="00681622" w:rsidRDefault="00681622">
            <w:pPr>
              <w:ind w:firstLine="480"/>
              <w:rPr>
                <w:rFonts w:ascii="Times New Roman" w:hAnsi="Times New Roman"/>
              </w:rPr>
            </w:pPr>
          </w:p>
        </w:tc>
        <w:tc>
          <w:tcPr>
            <w:tcW w:w="986" w:type="dxa"/>
            <w:tcBorders>
              <w:top w:val="single" w:sz="4" w:space="0" w:color="auto"/>
              <w:left w:val="single" w:sz="4" w:space="0" w:color="auto"/>
              <w:bottom w:val="single" w:sz="4" w:space="0" w:color="auto"/>
              <w:right w:val="single" w:sz="4" w:space="0" w:color="auto"/>
            </w:tcBorders>
            <w:vAlign w:val="center"/>
          </w:tcPr>
          <w:p w:rsidR="00681622" w:rsidRDefault="009B77FA">
            <w:pPr>
              <w:topLinePunct/>
              <w:spacing w:line="440" w:lineRule="exact"/>
              <w:ind w:firstLineChars="0" w:firstLine="0"/>
              <w:rPr>
                <w:rFonts w:ascii="Times New Roman" w:hAnsi="Times New Roman"/>
                <w:szCs w:val="21"/>
              </w:rPr>
            </w:pPr>
            <w:r>
              <w:rPr>
                <w:rFonts w:ascii="Times New Roman" w:hAnsi="Times New Roman"/>
                <w:szCs w:val="21"/>
              </w:rPr>
              <w:t>网址</w:t>
            </w:r>
          </w:p>
        </w:tc>
        <w:tc>
          <w:tcPr>
            <w:tcW w:w="1941" w:type="dxa"/>
            <w:tcBorders>
              <w:top w:val="single" w:sz="4" w:space="0" w:color="auto"/>
              <w:left w:val="single" w:sz="4" w:space="0" w:color="auto"/>
              <w:bottom w:val="single" w:sz="4" w:space="0" w:color="auto"/>
              <w:right w:val="single" w:sz="4" w:space="0" w:color="auto"/>
            </w:tcBorders>
            <w:vAlign w:val="center"/>
          </w:tcPr>
          <w:p w:rsidR="00681622" w:rsidRDefault="00681622">
            <w:pPr>
              <w:topLinePunct/>
              <w:spacing w:line="440" w:lineRule="exact"/>
              <w:ind w:firstLine="480"/>
              <w:jc w:val="center"/>
              <w:rPr>
                <w:rFonts w:ascii="Times New Roman" w:hAnsi="Times New Roman"/>
                <w:szCs w:val="21"/>
              </w:rPr>
            </w:pPr>
          </w:p>
        </w:tc>
        <w:tc>
          <w:tcPr>
            <w:tcW w:w="1490" w:type="dxa"/>
            <w:tcBorders>
              <w:top w:val="single" w:sz="4" w:space="0" w:color="auto"/>
              <w:left w:val="single" w:sz="4" w:space="0" w:color="auto"/>
              <w:bottom w:val="single" w:sz="4" w:space="0" w:color="auto"/>
              <w:right w:val="single" w:sz="4" w:space="0" w:color="auto"/>
            </w:tcBorders>
            <w:vAlign w:val="center"/>
          </w:tcPr>
          <w:p w:rsidR="00681622" w:rsidRDefault="009B77FA">
            <w:pPr>
              <w:topLinePunct/>
              <w:spacing w:line="440" w:lineRule="exact"/>
              <w:ind w:firstLineChars="0" w:firstLine="0"/>
              <w:rPr>
                <w:rFonts w:ascii="Times New Roman" w:hAnsi="Times New Roman"/>
                <w:szCs w:val="21"/>
              </w:rPr>
            </w:pPr>
            <w:r>
              <w:rPr>
                <w:rFonts w:ascii="Times New Roman" w:hAnsi="Times New Roman"/>
                <w:szCs w:val="21"/>
              </w:rPr>
              <w:t>传真</w:t>
            </w:r>
          </w:p>
        </w:tc>
        <w:tc>
          <w:tcPr>
            <w:tcW w:w="1913" w:type="dxa"/>
            <w:tcBorders>
              <w:top w:val="single" w:sz="4" w:space="0" w:color="auto"/>
              <w:left w:val="single" w:sz="4" w:space="0" w:color="auto"/>
              <w:bottom w:val="single" w:sz="4" w:space="0" w:color="auto"/>
              <w:right w:val="single" w:sz="4" w:space="0" w:color="auto"/>
            </w:tcBorders>
            <w:vAlign w:val="center"/>
          </w:tcPr>
          <w:p w:rsidR="00681622" w:rsidRDefault="00681622">
            <w:pPr>
              <w:topLinePunct/>
              <w:spacing w:line="440" w:lineRule="exact"/>
              <w:ind w:firstLine="480"/>
              <w:jc w:val="center"/>
              <w:rPr>
                <w:rFonts w:ascii="Times New Roman" w:hAnsi="Times New Roman"/>
                <w:szCs w:val="21"/>
              </w:rPr>
            </w:pPr>
          </w:p>
        </w:tc>
      </w:tr>
      <w:tr w:rsidR="00681622">
        <w:trPr>
          <w:trHeight w:val="20"/>
        </w:trPr>
        <w:tc>
          <w:tcPr>
            <w:tcW w:w="2601" w:type="dxa"/>
            <w:tcBorders>
              <w:top w:val="single" w:sz="4" w:space="0" w:color="auto"/>
              <w:left w:val="single" w:sz="4" w:space="0" w:color="auto"/>
              <w:bottom w:val="single" w:sz="4" w:space="0" w:color="auto"/>
              <w:right w:val="single" w:sz="4" w:space="0" w:color="auto"/>
            </w:tcBorders>
            <w:vAlign w:val="center"/>
          </w:tcPr>
          <w:p w:rsidR="00681622" w:rsidRDefault="009B77FA">
            <w:pPr>
              <w:topLinePunct/>
              <w:spacing w:line="440" w:lineRule="exact"/>
              <w:ind w:firstLine="480"/>
              <w:jc w:val="center"/>
              <w:rPr>
                <w:rFonts w:ascii="Times New Roman" w:hAnsi="Times New Roman"/>
                <w:szCs w:val="21"/>
              </w:rPr>
            </w:pPr>
            <w:r>
              <w:rPr>
                <w:rFonts w:ascii="Times New Roman" w:hAnsi="Times New Roman"/>
                <w:szCs w:val="21"/>
              </w:rPr>
              <w:t>法定代表人</w:t>
            </w:r>
          </w:p>
          <w:p w:rsidR="00681622" w:rsidRDefault="009B77FA">
            <w:pPr>
              <w:topLinePunct/>
              <w:spacing w:line="440" w:lineRule="exact"/>
              <w:ind w:firstLine="480"/>
              <w:jc w:val="center"/>
              <w:rPr>
                <w:rFonts w:ascii="Times New Roman" w:hAnsi="Times New Roman"/>
                <w:szCs w:val="21"/>
              </w:rPr>
            </w:pPr>
            <w:r>
              <w:rPr>
                <w:rFonts w:ascii="Times New Roman" w:hAnsi="Times New Roman" w:hint="eastAsia"/>
              </w:rPr>
              <w:t xml:space="preserve"> </w:t>
            </w:r>
          </w:p>
        </w:tc>
        <w:tc>
          <w:tcPr>
            <w:tcW w:w="986" w:type="dxa"/>
            <w:tcBorders>
              <w:top w:val="single" w:sz="4" w:space="0" w:color="auto"/>
              <w:left w:val="single" w:sz="4" w:space="0" w:color="auto"/>
              <w:bottom w:val="single" w:sz="4" w:space="0" w:color="auto"/>
              <w:right w:val="single" w:sz="4" w:space="0" w:color="auto"/>
            </w:tcBorders>
            <w:vAlign w:val="center"/>
          </w:tcPr>
          <w:p w:rsidR="00681622" w:rsidRDefault="009B77FA">
            <w:pPr>
              <w:topLinePunct/>
              <w:spacing w:line="440" w:lineRule="exact"/>
              <w:ind w:firstLineChars="0" w:firstLine="0"/>
              <w:rPr>
                <w:rFonts w:ascii="Times New Roman" w:hAnsi="Times New Roman"/>
                <w:szCs w:val="21"/>
              </w:rPr>
            </w:pPr>
            <w:r>
              <w:rPr>
                <w:rFonts w:ascii="Times New Roman" w:hAnsi="Times New Roman"/>
                <w:szCs w:val="21"/>
              </w:rPr>
              <w:t>姓名</w:t>
            </w:r>
          </w:p>
        </w:tc>
        <w:tc>
          <w:tcPr>
            <w:tcW w:w="1941" w:type="dxa"/>
            <w:tcBorders>
              <w:top w:val="single" w:sz="4" w:space="0" w:color="auto"/>
              <w:left w:val="single" w:sz="4" w:space="0" w:color="auto"/>
              <w:bottom w:val="single" w:sz="4" w:space="0" w:color="auto"/>
              <w:right w:val="single" w:sz="4" w:space="0" w:color="auto"/>
            </w:tcBorders>
            <w:vAlign w:val="center"/>
          </w:tcPr>
          <w:p w:rsidR="00681622" w:rsidRDefault="00681622">
            <w:pPr>
              <w:topLinePunct/>
              <w:spacing w:line="440" w:lineRule="exact"/>
              <w:ind w:firstLine="480"/>
              <w:jc w:val="center"/>
              <w:rPr>
                <w:rFonts w:ascii="Times New Roman" w:hAnsi="Times New Roman"/>
                <w:szCs w:val="21"/>
              </w:rPr>
            </w:pPr>
          </w:p>
        </w:tc>
        <w:tc>
          <w:tcPr>
            <w:tcW w:w="1490" w:type="dxa"/>
            <w:tcBorders>
              <w:top w:val="single" w:sz="4" w:space="0" w:color="auto"/>
              <w:left w:val="single" w:sz="4" w:space="0" w:color="auto"/>
              <w:bottom w:val="single" w:sz="4" w:space="0" w:color="auto"/>
              <w:right w:val="single" w:sz="4" w:space="0" w:color="auto"/>
            </w:tcBorders>
            <w:vAlign w:val="center"/>
          </w:tcPr>
          <w:p w:rsidR="00681622" w:rsidRDefault="009B77FA">
            <w:pPr>
              <w:topLinePunct/>
              <w:spacing w:line="440" w:lineRule="exact"/>
              <w:ind w:firstLineChars="0" w:firstLine="0"/>
              <w:rPr>
                <w:rFonts w:ascii="Times New Roman" w:hAnsi="Times New Roman"/>
                <w:szCs w:val="21"/>
              </w:rPr>
            </w:pPr>
            <w:r>
              <w:rPr>
                <w:rFonts w:ascii="Times New Roman" w:hAnsi="Times New Roman"/>
                <w:szCs w:val="21"/>
              </w:rPr>
              <w:t>电话</w:t>
            </w:r>
          </w:p>
        </w:tc>
        <w:tc>
          <w:tcPr>
            <w:tcW w:w="1913" w:type="dxa"/>
            <w:tcBorders>
              <w:top w:val="single" w:sz="4" w:space="0" w:color="auto"/>
              <w:left w:val="single" w:sz="4" w:space="0" w:color="auto"/>
              <w:bottom w:val="single" w:sz="4" w:space="0" w:color="auto"/>
              <w:right w:val="single" w:sz="4" w:space="0" w:color="auto"/>
            </w:tcBorders>
            <w:vAlign w:val="center"/>
          </w:tcPr>
          <w:p w:rsidR="00681622" w:rsidRDefault="00681622">
            <w:pPr>
              <w:topLinePunct/>
              <w:spacing w:line="440" w:lineRule="exact"/>
              <w:ind w:firstLine="480"/>
              <w:jc w:val="center"/>
              <w:rPr>
                <w:rFonts w:ascii="Times New Roman" w:hAnsi="Times New Roman"/>
                <w:szCs w:val="21"/>
              </w:rPr>
            </w:pPr>
          </w:p>
        </w:tc>
      </w:tr>
      <w:tr w:rsidR="00681622">
        <w:trPr>
          <w:trHeight w:val="20"/>
        </w:trPr>
        <w:tc>
          <w:tcPr>
            <w:tcW w:w="2601" w:type="dxa"/>
            <w:tcBorders>
              <w:top w:val="single" w:sz="4" w:space="0" w:color="auto"/>
              <w:left w:val="single" w:sz="4" w:space="0" w:color="auto"/>
              <w:bottom w:val="single" w:sz="4" w:space="0" w:color="auto"/>
              <w:right w:val="single" w:sz="4" w:space="0" w:color="auto"/>
            </w:tcBorders>
            <w:vAlign w:val="center"/>
          </w:tcPr>
          <w:p w:rsidR="00681622" w:rsidRDefault="009B77FA">
            <w:pPr>
              <w:topLinePunct/>
              <w:spacing w:line="440" w:lineRule="exact"/>
              <w:ind w:firstLineChars="0" w:firstLine="0"/>
              <w:rPr>
                <w:rFonts w:ascii="Times New Roman" w:hAnsi="Times New Roman"/>
              </w:rPr>
            </w:pPr>
            <w:r>
              <w:rPr>
                <w:rFonts w:ascii="Times New Roman" w:hAnsi="Times New Roman"/>
                <w:szCs w:val="21"/>
              </w:rPr>
              <w:t>基本账户开户银行</w:t>
            </w:r>
          </w:p>
        </w:tc>
        <w:tc>
          <w:tcPr>
            <w:tcW w:w="6330" w:type="dxa"/>
            <w:gridSpan w:val="4"/>
            <w:tcBorders>
              <w:top w:val="single" w:sz="4" w:space="0" w:color="auto"/>
              <w:left w:val="single" w:sz="4" w:space="0" w:color="auto"/>
              <w:bottom w:val="single" w:sz="4" w:space="0" w:color="auto"/>
              <w:right w:val="single" w:sz="4" w:space="0" w:color="auto"/>
            </w:tcBorders>
            <w:vAlign w:val="center"/>
          </w:tcPr>
          <w:p w:rsidR="00681622" w:rsidRDefault="00681622">
            <w:pPr>
              <w:topLinePunct/>
              <w:spacing w:line="440" w:lineRule="exact"/>
              <w:ind w:firstLineChars="50" w:firstLine="120"/>
              <w:rPr>
                <w:rFonts w:ascii="Times New Roman" w:hAnsi="Times New Roman"/>
              </w:rPr>
            </w:pPr>
          </w:p>
        </w:tc>
      </w:tr>
      <w:tr w:rsidR="00681622">
        <w:trPr>
          <w:trHeight w:val="20"/>
        </w:trPr>
        <w:tc>
          <w:tcPr>
            <w:tcW w:w="2601" w:type="dxa"/>
            <w:tcBorders>
              <w:top w:val="single" w:sz="4" w:space="0" w:color="auto"/>
              <w:left w:val="single" w:sz="4" w:space="0" w:color="auto"/>
              <w:right w:val="single" w:sz="4" w:space="0" w:color="auto"/>
            </w:tcBorders>
            <w:vAlign w:val="center"/>
          </w:tcPr>
          <w:p w:rsidR="00681622" w:rsidRDefault="009B77FA">
            <w:pPr>
              <w:topLinePunct/>
              <w:spacing w:line="440" w:lineRule="exact"/>
              <w:ind w:firstLineChars="0" w:firstLine="0"/>
              <w:rPr>
                <w:rFonts w:ascii="Times New Roman" w:hAnsi="Times New Roman"/>
                <w:szCs w:val="21"/>
              </w:rPr>
            </w:pPr>
            <w:r>
              <w:rPr>
                <w:rFonts w:ascii="Times New Roman" w:hAnsi="Times New Roman"/>
                <w:szCs w:val="21"/>
              </w:rPr>
              <w:t>基本账户银行账号</w:t>
            </w:r>
          </w:p>
        </w:tc>
        <w:tc>
          <w:tcPr>
            <w:tcW w:w="6330" w:type="dxa"/>
            <w:gridSpan w:val="4"/>
            <w:tcBorders>
              <w:top w:val="single" w:sz="4" w:space="0" w:color="auto"/>
              <w:left w:val="single" w:sz="4" w:space="0" w:color="auto"/>
              <w:right w:val="single" w:sz="4" w:space="0" w:color="auto"/>
            </w:tcBorders>
            <w:vAlign w:val="center"/>
          </w:tcPr>
          <w:p w:rsidR="00681622" w:rsidRDefault="00681622">
            <w:pPr>
              <w:topLinePunct/>
              <w:spacing w:line="440" w:lineRule="exact"/>
              <w:ind w:firstLine="480"/>
              <w:rPr>
                <w:rFonts w:ascii="Times New Roman" w:hAnsi="Times New Roman"/>
                <w:szCs w:val="21"/>
              </w:rPr>
            </w:pPr>
          </w:p>
        </w:tc>
      </w:tr>
      <w:tr w:rsidR="00681622">
        <w:trPr>
          <w:trHeight w:val="20"/>
        </w:trPr>
        <w:tc>
          <w:tcPr>
            <w:tcW w:w="2601" w:type="dxa"/>
            <w:tcBorders>
              <w:top w:val="single" w:sz="4" w:space="0" w:color="auto"/>
              <w:left w:val="single" w:sz="4" w:space="0" w:color="auto"/>
              <w:bottom w:val="single" w:sz="4" w:space="0" w:color="auto"/>
              <w:right w:val="single" w:sz="4" w:space="0" w:color="auto"/>
            </w:tcBorders>
            <w:vAlign w:val="center"/>
          </w:tcPr>
          <w:p w:rsidR="00681622" w:rsidRDefault="009B77FA">
            <w:pPr>
              <w:topLinePunct/>
              <w:spacing w:line="440" w:lineRule="exact"/>
              <w:ind w:firstLine="480"/>
              <w:jc w:val="center"/>
              <w:rPr>
                <w:rFonts w:ascii="Times New Roman" w:hAnsi="Times New Roman"/>
                <w:szCs w:val="21"/>
              </w:rPr>
            </w:pPr>
            <w:r>
              <w:rPr>
                <w:rFonts w:ascii="Times New Roman" w:hAnsi="Times New Roman"/>
                <w:szCs w:val="21"/>
              </w:rPr>
              <w:t>备注</w:t>
            </w:r>
          </w:p>
        </w:tc>
        <w:tc>
          <w:tcPr>
            <w:tcW w:w="6330" w:type="dxa"/>
            <w:gridSpan w:val="4"/>
            <w:tcBorders>
              <w:top w:val="single" w:sz="4" w:space="0" w:color="auto"/>
              <w:left w:val="single" w:sz="4" w:space="0" w:color="auto"/>
              <w:bottom w:val="single" w:sz="4" w:space="0" w:color="auto"/>
              <w:right w:val="single" w:sz="4" w:space="0" w:color="auto"/>
            </w:tcBorders>
            <w:vAlign w:val="center"/>
          </w:tcPr>
          <w:p w:rsidR="00681622" w:rsidRDefault="00681622">
            <w:pPr>
              <w:topLinePunct/>
              <w:spacing w:line="440" w:lineRule="exact"/>
              <w:ind w:firstLine="480"/>
              <w:jc w:val="center"/>
              <w:rPr>
                <w:rFonts w:ascii="Times New Roman" w:hAnsi="Times New Roman"/>
                <w:szCs w:val="21"/>
              </w:rPr>
            </w:pPr>
          </w:p>
        </w:tc>
      </w:tr>
    </w:tbl>
    <w:p w:rsidR="00681622" w:rsidRDefault="009B77FA">
      <w:pPr>
        <w:spacing w:line="400" w:lineRule="exact"/>
        <w:ind w:firstLine="480"/>
        <w:rPr>
          <w:rFonts w:ascii="Times New Roman" w:hAnsi="Times New Roman"/>
        </w:rPr>
      </w:pPr>
      <w:r>
        <w:rPr>
          <w:rFonts w:ascii="Times New Roman" w:hAnsi="Times New Roman"/>
        </w:rPr>
        <w:t>注：</w:t>
      </w:r>
      <w:r>
        <w:rPr>
          <w:rFonts w:ascii="Times New Roman" w:hAnsi="Times New Roman"/>
        </w:rPr>
        <w:t xml:space="preserve">1. </w:t>
      </w:r>
      <w:r>
        <w:rPr>
          <w:rFonts w:ascii="Times New Roman" w:hAnsi="Times New Roman"/>
        </w:rPr>
        <w:t>投标人应根据投标人须知要求在本表后附相关证明材料。</w:t>
      </w:r>
    </w:p>
    <w:p w:rsidR="00681622" w:rsidRDefault="00681622">
      <w:pPr>
        <w:spacing w:line="440" w:lineRule="exact"/>
        <w:ind w:firstLine="480"/>
        <w:rPr>
          <w:rFonts w:ascii="Times New Roman" w:hAnsi="Times New Roman"/>
          <w:u w:val="single"/>
        </w:rPr>
      </w:pPr>
    </w:p>
    <w:bookmarkEnd w:id="440"/>
    <w:p w:rsidR="00681622" w:rsidRPr="00D243F6" w:rsidRDefault="00681622" w:rsidP="00D243F6">
      <w:pPr>
        <w:spacing w:line="440" w:lineRule="exact"/>
        <w:ind w:firstLineChars="0" w:firstLine="0"/>
        <w:rPr>
          <w:rFonts w:ascii="Times New Roman" w:hAnsi="Times New Roman"/>
          <w:sz w:val="20"/>
        </w:rPr>
      </w:pPr>
    </w:p>
    <w:sectPr w:rsidR="00681622" w:rsidRPr="00D243F6" w:rsidSect="00377BA4">
      <w:pgSz w:w="12240" w:h="15840"/>
      <w:pgMar w:top="1440" w:right="1080" w:bottom="1440" w:left="1080" w:header="720" w:footer="720"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BB5" w:rsidRDefault="00AF7BB5">
      <w:pPr>
        <w:spacing w:line="240" w:lineRule="auto"/>
        <w:ind w:firstLine="480"/>
      </w:pPr>
      <w:r>
        <w:separator/>
      </w:r>
    </w:p>
  </w:endnote>
  <w:endnote w:type="continuationSeparator" w:id="0">
    <w:p w:rsidR="00AF7BB5" w:rsidRDefault="00AF7BB5">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246" w:rsidRDefault="00680246" w:rsidP="002A14CD">
    <w:pPr>
      <w:pStyle w:val="a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246" w:rsidRDefault="00680246" w:rsidP="002A14CD">
    <w:pPr>
      <w:pStyle w:val="aa"/>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246" w:rsidRDefault="00680246" w:rsidP="002A14CD">
    <w:pPr>
      <w:pStyle w:val="aa"/>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246" w:rsidRDefault="006474C8">
    <w:pPr>
      <w:pStyle w:val="aa"/>
      <w:tabs>
        <w:tab w:val="clear" w:pos="4153"/>
        <w:tab w:val="center" w:pos="4320"/>
      </w:tabs>
      <w:ind w:firstLine="360"/>
      <w:jc w:val="both"/>
    </w:pPr>
    <w:r>
      <w:pict>
        <v:shapetype id="_x0000_t202" coordsize="21600,21600" o:spt="202" path="m,l,21600r21600,l21600,xe">
          <v:stroke joinstyle="miter"/>
          <v:path gradientshapeok="t" o:connecttype="rect"/>
        </v:shapetype>
        <v:shape id="_x0000_s3075" type="#_x0000_t202" style="position:absolute;left:0;text-align:left;margin-left:0;margin-top:0;width:2in;height:2in;z-index:251660288;mso-wrap-style:none;mso-position-horizontal:center;mso-position-horizontal-relative:margin" filled="f" stroked="f">
          <v:textbox style="mso-fit-shape-to-text:t" inset="0,0,0,0">
            <w:txbxContent>
              <w:p w:rsidR="00680246" w:rsidRDefault="006474C8">
                <w:pPr>
                  <w:pStyle w:val="aa"/>
                  <w:ind w:firstLine="360"/>
                </w:pPr>
                <w:fldSimple w:instr=" PAGE  \* MERGEFORMAT ">
                  <w:r w:rsidR="002F095C">
                    <w:rPr>
                      <w:noProof/>
                    </w:rPr>
                    <w:t>2</w:t>
                  </w:r>
                </w:fldSimple>
              </w:p>
            </w:txbxContent>
          </v:textbox>
          <w10:wrap anchorx="margin"/>
        </v:shape>
      </w:pict>
    </w:r>
    <w:r>
      <w:pict>
        <v:shape id="_x0000_s3076" type="#_x0000_t202" style="position:absolute;left:0;text-align:left;margin-left:0;margin-top:0;width:2in;height:2in;z-index:251659264;mso-wrap-style:none;mso-position-horizontal:center;mso-position-horizontal-relative:margin" filled="f" stroked="f">
          <v:textbox style="mso-fit-shape-to-text:t" inset="0,0,0,0">
            <w:txbxContent>
              <w:p w:rsidR="00680246" w:rsidRDefault="00680246">
                <w:pPr>
                  <w:pStyle w:val="aa"/>
                  <w:ind w:firstLine="360"/>
                  <w:jc w:val="center"/>
                </w:pPr>
              </w:p>
              <w:p w:rsidR="00680246" w:rsidRDefault="00680246">
                <w:pPr>
                  <w:ind w:firstLine="480"/>
                </w:pPr>
              </w:p>
            </w:txbxContent>
          </v:textbox>
          <w10:wrap anchorx="margin"/>
        </v:shape>
      </w:pict>
    </w:r>
  </w:p>
  <w:p w:rsidR="00680246" w:rsidRDefault="00680246">
    <w:pPr>
      <w:pStyle w:val="aa"/>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BB5" w:rsidRDefault="00AF7BB5">
      <w:pPr>
        <w:spacing w:line="240" w:lineRule="auto"/>
        <w:ind w:firstLine="480"/>
      </w:pPr>
      <w:r>
        <w:separator/>
      </w:r>
    </w:p>
  </w:footnote>
  <w:footnote w:type="continuationSeparator" w:id="0">
    <w:p w:rsidR="00AF7BB5" w:rsidRDefault="00AF7BB5">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246" w:rsidRDefault="00680246" w:rsidP="007740A0">
    <w:pPr>
      <w:pStyle w:val="ab"/>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246" w:rsidRDefault="00680246" w:rsidP="007740A0">
    <w:pPr>
      <w:pStyle w:val="ab"/>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246" w:rsidRDefault="00680246" w:rsidP="002A14CD">
    <w:pPr>
      <w:pStyle w:val="ab"/>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9F9BC9"/>
    <w:multiLevelType w:val="singleLevel"/>
    <w:tmpl w:val="F39F9BC9"/>
    <w:lvl w:ilvl="0">
      <w:start w:val="1"/>
      <w:numFmt w:val="decimal"/>
      <w:suff w:val="nothing"/>
      <w:lvlText w:val="%1．"/>
      <w:lvlJc w:val="left"/>
    </w:lvl>
  </w:abstractNum>
  <w:abstractNum w:abstractNumId="1">
    <w:nsid w:val="5E8C7133"/>
    <w:multiLevelType w:val="hybridMultilevel"/>
    <w:tmpl w:val="FA066E20"/>
    <w:lvl w:ilvl="0" w:tplc="5D2263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proofState w:spelling="clean" w:grammar="clean"/>
  <w:stylePaneFormatFilter w:val="3F01"/>
  <w:defaultTabStop w:val="420"/>
  <w:drawingGridHorizontalSpacing w:val="120"/>
  <w:drawingGridVerticalSpacing w:val="156"/>
  <w:displayHorizontalDrawingGridEvery w:val="2"/>
  <w:noPunctuationKerning/>
  <w:characterSpacingControl w:val="compressPunctuation"/>
  <w:doNotValidateAgainstSchema/>
  <w:doNotDemarcateInvalidXml/>
  <w:hdrShapeDefaults>
    <o:shapedefaults v:ext="edit" spidmax="48130"/>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0DA4"/>
    <w:rsid w:val="00002A60"/>
    <w:rsid w:val="00003E80"/>
    <w:rsid w:val="00004603"/>
    <w:rsid w:val="0000635E"/>
    <w:rsid w:val="00007319"/>
    <w:rsid w:val="000106AE"/>
    <w:rsid w:val="00010B53"/>
    <w:rsid w:val="000122C9"/>
    <w:rsid w:val="00012703"/>
    <w:rsid w:val="0001485E"/>
    <w:rsid w:val="000201BC"/>
    <w:rsid w:val="0002193F"/>
    <w:rsid w:val="00021BFE"/>
    <w:rsid w:val="000250D6"/>
    <w:rsid w:val="00025ACC"/>
    <w:rsid w:val="00025EC4"/>
    <w:rsid w:val="00026171"/>
    <w:rsid w:val="000303E1"/>
    <w:rsid w:val="000351AE"/>
    <w:rsid w:val="00043778"/>
    <w:rsid w:val="0004602C"/>
    <w:rsid w:val="000473DB"/>
    <w:rsid w:val="00051E22"/>
    <w:rsid w:val="00062AC6"/>
    <w:rsid w:val="00067035"/>
    <w:rsid w:val="00071FA8"/>
    <w:rsid w:val="0008132B"/>
    <w:rsid w:val="00081360"/>
    <w:rsid w:val="0008253E"/>
    <w:rsid w:val="00086DFA"/>
    <w:rsid w:val="000943B0"/>
    <w:rsid w:val="00094C66"/>
    <w:rsid w:val="000A287B"/>
    <w:rsid w:val="000A5C81"/>
    <w:rsid w:val="000A76B3"/>
    <w:rsid w:val="000B65E2"/>
    <w:rsid w:val="000C0018"/>
    <w:rsid w:val="000C00CE"/>
    <w:rsid w:val="000C1A9B"/>
    <w:rsid w:val="000C2AB5"/>
    <w:rsid w:val="000C4710"/>
    <w:rsid w:val="000D4336"/>
    <w:rsid w:val="000D49B4"/>
    <w:rsid w:val="000D4E08"/>
    <w:rsid w:val="000E08CB"/>
    <w:rsid w:val="000E31CE"/>
    <w:rsid w:val="000E5673"/>
    <w:rsid w:val="000E5AFA"/>
    <w:rsid w:val="000F2186"/>
    <w:rsid w:val="000F2A12"/>
    <w:rsid w:val="000F2ECC"/>
    <w:rsid w:val="000F60E5"/>
    <w:rsid w:val="000F6666"/>
    <w:rsid w:val="001011FC"/>
    <w:rsid w:val="00102618"/>
    <w:rsid w:val="00105423"/>
    <w:rsid w:val="00105DC8"/>
    <w:rsid w:val="001119B6"/>
    <w:rsid w:val="00115124"/>
    <w:rsid w:val="00115848"/>
    <w:rsid w:val="00117C57"/>
    <w:rsid w:val="00117F0F"/>
    <w:rsid w:val="0013146C"/>
    <w:rsid w:val="0014098E"/>
    <w:rsid w:val="00152524"/>
    <w:rsid w:val="001530C6"/>
    <w:rsid w:val="00153B32"/>
    <w:rsid w:val="001613DD"/>
    <w:rsid w:val="001658EF"/>
    <w:rsid w:val="00172A27"/>
    <w:rsid w:val="001735B4"/>
    <w:rsid w:val="001748A3"/>
    <w:rsid w:val="00175F7A"/>
    <w:rsid w:val="00182B11"/>
    <w:rsid w:val="00183B4A"/>
    <w:rsid w:val="00192979"/>
    <w:rsid w:val="00193C1D"/>
    <w:rsid w:val="00196869"/>
    <w:rsid w:val="00196965"/>
    <w:rsid w:val="00197AD8"/>
    <w:rsid w:val="001A093D"/>
    <w:rsid w:val="001A0CCF"/>
    <w:rsid w:val="001A19E0"/>
    <w:rsid w:val="001A2B51"/>
    <w:rsid w:val="001A2E05"/>
    <w:rsid w:val="001A4491"/>
    <w:rsid w:val="001A4684"/>
    <w:rsid w:val="001B7FEF"/>
    <w:rsid w:val="001C30C7"/>
    <w:rsid w:val="001C38D5"/>
    <w:rsid w:val="001D0A88"/>
    <w:rsid w:val="001E1433"/>
    <w:rsid w:val="001E6637"/>
    <w:rsid w:val="001F1644"/>
    <w:rsid w:val="001F2208"/>
    <w:rsid w:val="001F4134"/>
    <w:rsid w:val="001F45EE"/>
    <w:rsid w:val="001F4850"/>
    <w:rsid w:val="001F5634"/>
    <w:rsid w:val="00204A5C"/>
    <w:rsid w:val="00207A0B"/>
    <w:rsid w:val="00212A53"/>
    <w:rsid w:val="0021322F"/>
    <w:rsid w:val="00213B90"/>
    <w:rsid w:val="00215AF0"/>
    <w:rsid w:val="0021677A"/>
    <w:rsid w:val="002229E2"/>
    <w:rsid w:val="0022434B"/>
    <w:rsid w:val="00232364"/>
    <w:rsid w:val="00232596"/>
    <w:rsid w:val="0023423F"/>
    <w:rsid w:val="00236570"/>
    <w:rsid w:val="00237422"/>
    <w:rsid w:val="00237B0E"/>
    <w:rsid w:val="00240884"/>
    <w:rsid w:val="002430C2"/>
    <w:rsid w:val="0024723C"/>
    <w:rsid w:val="00251109"/>
    <w:rsid w:val="00251A49"/>
    <w:rsid w:val="0025460A"/>
    <w:rsid w:val="00255D0D"/>
    <w:rsid w:val="0025671F"/>
    <w:rsid w:val="00260793"/>
    <w:rsid w:val="00260B7B"/>
    <w:rsid w:val="00260C77"/>
    <w:rsid w:val="00261352"/>
    <w:rsid w:val="00263F0B"/>
    <w:rsid w:val="00264CEC"/>
    <w:rsid w:val="00264EB1"/>
    <w:rsid w:val="002718DC"/>
    <w:rsid w:val="00276C71"/>
    <w:rsid w:val="00281526"/>
    <w:rsid w:val="00282FB1"/>
    <w:rsid w:val="00285406"/>
    <w:rsid w:val="00286C1A"/>
    <w:rsid w:val="002A14CD"/>
    <w:rsid w:val="002A552C"/>
    <w:rsid w:val="002A5AF9"/>
    <w:rsid w:val="002A65ED"/>
    <w:rsid w:val="002A71FE"/>
    <w:rsid w:val="002C0C29"/>
    <w:rsid w:val="002C7B9B"/>
    <w:rsid w:val="002D2B90"/>
    <w:rsid w:val="002D5C6F"/>
    <w:rsid w:val="002D6F32"/>
    <w:rsid w:val="002E1DAC"/>
    <w:rsid w:val="002E6D05"/>
    <w:rsid w:val="002F095C"/>
    <w:rsid w:val="002F4E05"/>
    <w:rsid w:val="002F59B3"/>
    <w:rsid w:val="002F72A0"/>
    <w:rsid w:val="003013D1"/>
    <w:rsid w:val="00303961"/>
    <w:rsid w:val="00311324"/>
    <w:rsid w:val="003122C4"/>
    <w:rsid w:val="00314103"/>
    <w:rsid w:val="00314C76"/>
    <w:rsid w:val="00317712"/>
    <w:rsid w:val="0032031D"/>
    <w:rsid w:val="00321647"/>
    <w:rsid w:val="00321989"/>
    <w:rsid w:val="003243EC"/>
    <w:rsid w:val="003247CD"/>
    <w:rsid w:val="003362AD"/>
    <w:rsid w:val="00337CAE"/>
    <w:rsid w:val="00342688"/>
    <w:rsid w:val="0034440E"/>
    <w:rsid w:val="00346B10"/>
    <w:rsid w:val="00347899"/>
    <w:rsid w:val="003518D6"/>
    <w:rsid w:val="00354B7A"/>
    <w:rsid w:val="00363966"/>
    <w:rsid w:val="003741B0"/>
    <w:rsid w:val="00377BA4"/>
    <w:rsid w:val="0038240C"/>
    <w:rsid w:val="0038359A"/>
    <w:rsid w:val="00387996"/>
    <w:rsid w:val="003916CE"/>
    <w:rsid w:val="00391F03"/>
    <w:rsid w:val="003A2368"/>
    <w:rsid w:val="003A3EF2"/>
    <w:rsid w:val="003A55CF"/>
    <w:rsid w:val="003A5B10"/>
    <w:rsid w:val="003A6775"/>
    <w:rsid w:val="003B3719"/>
    <w:rsid w:val="003B41C4"/>
    <w:rsid w:val="003C0D7D"/>
    <w:rsid w:val="003C3469"/>
    <w:rsid w:val="003C4858"/>
    <w:rsid w:val="003C5BB3"/>
    <w:rsid w:val="003C663D"/>
    <w:rsid w:val="003C72D9"/>
    <w:rsid w:val="003D1170"/>
    <w:rsid w:val="003D1B8E"/>
    <w:rsid w:val="003D2D72"/>
    <w:rsid w:val="003D36EE"/>
    <w:rsid w:val="003D515C"/>
    <w:rsid w:val="003D6E0A"/>
    <w:rsid w:val="003F1CDB"/>
    <w:rsid w:val="003F34F7"/>
    <w:rsid w:val="003F3518"/>
    <w:rsid w:val="003F504F"/>
    <w:rsid w:val="003F5B69"/>
    <w:rsid w:val="0040256F"/>
    <w:rsid w:val="00403934"/>
    <w:rsid w:val="00407F6A"/>
    <w:rsid w:val="004105EF"/>
    <w:rsid w:val="004125A8"/>
    <w:rsid w:val="00413A55"/>
    <w:rsid w:val="00415A1A"/>
    <w:rsid w:val="0042326A"/>
    <w:rsid w:val="00423F96"/>
    <w:rsid w:val="0042619D"/>
    <w:rsid w:val="00431F4F"/>
    <w:rsid w:val="0043351E"/>
    <w:rsid w:val="00433676"/>
    <w:rsid w:val="00436504"/>
    <w:rsid w:val="004405C7"/>
    <w:rsid w:val="00441D39"/>
    <w:rsid w:val="0044250A"/>
    <w:rsid w:val="00442AF8"/>
    <w:rsid w:val="0044514A"/>
    <w:rsid w:val="0044616E"/>
    <w:rsid w:val="00447E59"/>
    <w:rsid w:val="004553C2"/>
    <w:rsid w:val="004579D9"/>
    <w:rsid w:val="00457DC2"/>
    <w:rsid w:val="004733D3"/>
    <w:rsid w:val="00487315"/>
    <w:rsid w:val="00494624"/>
    <w:rsid w:val="00495001"/>
    <w:rsid w:val="004A07F3"/>
    <w:rsid w:val="004A112E"/>
    <w:rsid w:val="004A5FF2"/>
    <w:rsid w:val="004A76F2"/>
    <w:rsid w:val="004B51E3"/>
    <w:rsid w:val="004B6ED7"/>
    <w:rsid w:val="004C16FA"/>
    <w:rsid w:val="004D1209"/>
    <w:rsid w:val="004D4247"/>
    <w:rsid w:val="004D7237"/>
    <w:rsid w:val="004D794D"/>
    <w:rsid w:val="004D7FCB"/>
    <w:rsid w:val="004E0C05"/>
    <w:rsid w:val="004E2F27"/>
    <w:rsid w:val="004E3473"/>
    <w:rsid w:val="004F1425"/>
    <w:rsid w:val="004F3309"/>
    <w:rsid w:val="005034E3"/>
    <w:rsid w:val="0050739A"/>
    <w:rsid w:val="005100DC"/>
    <w:rsid w:val="00511660"/>
    <w:rsid w:val="00512A0D"/>
    <w:rsid w:val="00517CCE"/>
    <w:rsid w:val="0052194C"/>
    <w:rsid w:val="005229A0"/>
    <w:rsid w:val="00522D50"/>
    <w:rsid w:val="005275D1"/>
    <w:rsid w:val="00527D92"/>
    <w:rsid w:val="00531BAF"/>
    <w:rsid w:val="00533F21"/>
    <w:rsid w:val="00537781"/>
    <w:rsid w:val="005409DB"/>
    <w:rsid w:val="00542C62"/>
    <w:rsid w:val="00543F5F"/>
    <w:rsid w:val="00545698"/>
    <w:rsid w:val="00545E0A"/>
    <w:rsid w:val="00546149"/>
    <w:rsid w:val="0054628B"/>
    <w:rsid w:val="0054730C"/>
    <w:rsid w:val="00555089"/>
    <w:rsid w:val="00555D50"/>
    <w:rsid w:val="005565F1"/>
    <w:rsid w:val="00562259"/>
    <w:rsid w:val="005655BD"/>
    <w:rsid w:val="005661E1"/>
    <w:rsid w:val="00571501"/>
    <w:rsid w:val="005716FB"/>
    <w:rsid w:val="00573B46"/>
    <w:rsid w:val="00573C8F"/>
    <w:rsid w:val="00574712"/>
    <w:rsid w:val="00576C5E"/>
    <w:rsid w:val="00577C17"/>
    <w:rsid w:val="005804CC"/>
    <w:rsid w:val="00580957"/>
    <w:rsid w:val="005818B8"/>
    <w:rsid w:val="005824FB"/>
    <w:rsid w:val="00586955"/>
    <w:rsid w:val="005870EB"/>
    <w:rsid w:val="00590665"/>
    <w:rsid w:val="00592DCF"/>
    <w:rsid w:val="005955BA"/>
    <w:rsid w:val="005A0B59"/>
    <w:rsid w:val="005A245A"/>
    <w:rsid w:val="005A2C7B"/>
    <w:rsid w:val="005A5198"/>
    <w:rsid w:val="005B0F9A"/>
    <w:rsid w:val="005B1A42"/>
    <w:rsid w:val="005B4DB1"/>
    <w:rsid w:val="005C162E"/>
    <w:rsid w:val="005C417A"/>
    <w:rsid w:val="005C6148"/>
    <w:rsid w:val="005D17AD"/>
    <w:rsid w:val="005D22FC"/>
    <w:rsid w:val="005D3D41"/>
    <w:rsid w:val="005D736F"/>
    <w:rsid w:val="005E03BC"/>
    <w:rsid w:val="005E4F70"/>
    <w:rsid w:val="005E7CE8"/>
    <w:rsid w:val="005F162E"/>
    <w:rsid w:val="005F16C3"/>
    <w:rsid w:val="005F328B"/>
    <w:rsid w:val="005F519E"/>
    <w:rsid w:val="005F6CFE"/>
    <w:rsid w:val="005F74F3"/>
    <w:rsid w:val="006041C3"/>
    <w:rsid w:val="006052FC"/>
    <w:rsid w:val="00605A28"/>
    <w:rsid w:val="00610BBF"/>
    <w:rsid w:val="00613FB5"/>
    <w:rsid w:val="00614E98"/>
    <w:rsid w:val="0062295C"/>
    <w:rsid w:val="00623AD2"/>
    <w:rsid w:val="00632B51"/>
    <w:rsid w:val="00633021"/>
    <w:rsid w:val="00636962"/>
    <w:rsid w:val="00637781"/>
    <w:rsid w:val="00644C71"/>
    <w:rsid w:val="006462FA"/>
    <w:rsid w:val="006474C8"/>
    <w:rsid w:val="0065762D"/>
    <w:rsid w:val="00660EBB"/>
    <w:rsid w:val="00663CC5"/>
    <w:rsid w:val="00670660"/>
    <w:rsid w:val="00680246"/>
    <w:rsid w:val="00681622"/>
    <w:rsid w:val="00682E40"/>
    <w:rsid w:val="00684D69"/>
    <w:rsid w:val="00686AF3"/>
    <w:rsid w:val="006928F3"/>
    <w:rsid w:val="006952F5"/>
    <w:rsid w:val="006A2E04"/>
    <w:rsid w:val="006A2F51"/>
    <w:rsid w:val="006A350C"/>
    <w:rsid w:val="006A5596"/>
    <w:rsid w:val="006A7FCB"/>
    <w:rsid w:val="006B268E"/>
    <w:rsid w:val="006B317B"/>
    <w:rsid w:val="006B4620"/>
    <w:rsid w:val="006B58FD"/>
    <w:rsid w:val="006C1B42"/>
    <w:rsid w:val="006C56C9"/>
    <w:rsid w:val="006D05E4"/>
    <w:rsid w:val="006D144F"/>
    <w:rsid w:val="006D567B"/>
    <w:rsid w:val="006E0B76"/>
    <w:rsid w:val="006E1CF0"/>
    <w:rsid w:val="006E2EB3"/>
    <w:rsid w:val="006E3EAB"/>
    <w:rsid w:val="006E521B"/>
    <w:rsid w:val="006E55B8"/>
    <w:rsid w:val="006E5AC6"/>
    <w:rsid w:val="006F30B4"/>
    <w:rsid w:val="006F3939"/>
    <w:rsid w:val="006F46C3"/>
    <w:rsid w:val="006F6E12"/>
    <w:rsid w:val="00701A84"/>
    <w:rsid w:val="00705859"/>
    <w:rsid w:val="007058F5"/>
    <w:rsid w:val="00706041"/>
    <w:rsid w:val="00706924"/>
    <w:rsid w:val="007123AF"/>
    <w:rsid w:val="00712A96"/>
    <w:rsid w:val="00721056"/>
    <w:rsid w:val="00723AEF"/>
    <w:rsid w:val="00725C94"/>
    <w:rsid w:val="00726A6C"/>
    <w:rsid w:val="00726B23"/>
    <w:rsid w:val="00726DB7"/>
    <w:rsid w:val="00727E29"/>
    <w:rsid w:val="00733083"/>
    <w:rsid w:val="00735916"/>
    <w:rsid w:val="00742B21"/>
    <w:rsid w:val="00744517"/>
    <w:rsid w:val="00746279"/>
    <w:rsid w:val="00750137"/>
    <w:rsid w:val="0075115C"/>
    <w:rsid w:val="00753094"/>
    <w:rsid w:val="00755157"/>
    <w:rsid w:val="00762C99"/>
    <w:rsid w:val="00766147"/>
    <w:rsid w:val="00766DD4"/>
    <w:rsid w:val="00770518"/>
    <w:rsid w:val="00770C01"/>
    <w:rsid w:val="007724D2"/>
    <w:rsid w:val="00772E30"/>
    <w:rsid w:val="007740A0"/>
    <w:rsid w:val="007769FC"/>
    <w:rsid w:val="00780470"/>
    <w:rsid w:val="007866A7"/>
    <w:rsid w:val="00787C3C"/>
    <w:rsid w:val="00790A94"/>
    <w:rsid w:val="007911B2"/>
    <w:rsid w:val="00797ACE"/>
    <w:rsid w:val="007A08F7"/>
    <w:rsid w:val="007A1E5B"/>
    <w:rsid w:val="007A36C9"/>
    <w:rsid w:val="007A5188"/>
    <w:rsid w:val="007A6512"/>
    <w:rsid w:val="007A67FD"/>
    <w:rsid w:val="007B2023"/>
    <w:rsid w:val="007B300E"/>
    <w:rsid w:val="007B3D71"/>
    <w:rsid w:val="007B5213"/>
    <w:rsid w:val="007B7DDF"/>
    <w:rsid w:val="007C292F"/>
    <w:rsid w:val="007D07A2"/>
    <w:rsid w:val="007D16DC"/>
    <w:rsid w:val="007D29C2"/>
    <w:rsid w:val="007D4C26"/>
    <w:rsid w:val="007D5CBB"/>
    <w:rsid w:val="007D6572"/>
    <w:rsid w:val="007E03BC"/>
    <w:rsid w:val="007E0563"/>
    <w:rsid w:val="007E6590"/>
    <w:rsid w:val="007E78FD"/>
    <w:rsid w:val="007F1191"/>
    <w:rsid w:val="007F33A5"/>
    <w:rsid w:val="007F6A96"/>
    <w:rsid w:val="007F6FAC"/>
    <w:rsid w:val="008016DA"/>
    <w:rsid w:val="00802B3E"/>
    <w:rsid w:val="00803D1B"/>
    <w:rsid w:val="00804854"/>
    <w:rsid w:val="00804F65"/>
    <w:rsid w:val="00804FEC"/>
    <w:rsid w:val="00805D01"/>
    <w:rsid w:val="00814ACE"/>
    <w:rsid w:val="00822B05"/>
    <w:rsid w:val="00823971"/>
    <w:rsid w:val="008261CA"/>
    <w:rsid w:val="00826534"/>
    <w:rsid w:val="00826C28"/>
    <w:rsid w:val="00826C97"/>
    <w:rsid w:val="00833E5B"/>
    <w:rsid w:val="0083572D"/>
    <w:rsid w:val="00842D0A"/>
    <w:rsid w:val="00844E5C"/>
    <w:rsid w:val="0084602F"/>
    <w:rsid w:val="00847145"/>
    <w:rsid w:val="00847755"/>
    <w:rsid w:val="00851334"/>
    <w:rsid w:val="00851FB3"/>
    <w:rsid w:val="0085267C"/>
    <w:rsid w:val="008567AE"/>
    <w:rsid w:val="008602E0"/>
    <w:rsid w:val="008625DD"/>
    <w:rsid w:val="008631FE"/>
    <w:rsid w:val="008634A5"/>
    <w:rsid w:val="00865A18"/>
    <w:rsid w:val="00866FD3"/>
    <w:rsid w:val="00873543"/>
    <w:rsid w:val="00877B50"/>
    <w:rsid w:val="00880C4E"/>
    <w:rsid w:val="00883A3E"/>
    <w:rsid w:val="00883D0F"/>
    <w:rsid w:val="00884003"/>
    <w:rsid w:val="00884568"/>
    <w:rsid w:val="00886B1A"/>
    <w:rsid w:val="00886D39"/>
    <w:rsid w:val="008A0C4A"/>
    <w:rsid w:val="008A3781"/>
    <w:rsid w:val="008A4C9A"/>
    <w:rsid w:val="008A4F8A"/>
    <w:rsid w:val="008A6265"/>
    <w:rsid w:val="008B4958"/>
    <w:rsid w:val="008C1A6B"/>
    <w:rsid w:val="008C4D93"/>
    <w:rsid w:val="008C7BEE"/>
    <w:rsid w:val="008D085E"/>
    <w:rsid w:val="008D0EA5"/>
    <w:rsid w:val="008D1879"/>
    <w:rsid w:val="008D1FEE"/>
    <w:rsid w:val="008D2B4F"/>
    <w:rsid w:val="008E478E"/>
    <w:rsid w:val="008F2DB6"/>
    <w:rsid w:val="008F78BF"/>
    <w:rsid w:val="0090152F"/>
    <w:rsid w:val="00905AE6"/>
    <w:rsid w:val="009102B1"/>
    <w:rsid w:val="00913849"/>
    <w:rsid w:val="00913DA9"/>
    <w:rsid w:val="00915BD0"/>
    <w:rsid w:val="009165B6"/>
    <w:rsid w:val="0091764F"/>
    <w:rsid w:val="009225F3"/>
    <w:rsid w:val="00922D1D"/>
    <w:rsid w:val="009240D0"/>
    <w:rsid w:val="0092577B"/>
    <w:rsid w:val="00926831"/>
    <w:rsid w:val="00927062"/>
    <w:rsid w:val="00930BA3"/>
    <w:rsid w:val="00937163"/>
    <w:rsid w:val="00941C6A"/>
    <w:rsid w:val="00942FF5"/>
    <w:rsid w:val="00943B39"/>
    <w:rsid w:val="00943F58"/>
    <w:rsid w:val="0094443B"/>
    <w:rsid w:val="0094784E"/>
    <w:rsid w:val="0094793B"/>
    <w:rsid w:val="00956336"/>
    <w:rsid w:val="0096197F"/>
    <w:rsid w:val="0096341D"/>
    <w:rsid w:val="00964108"/>
    <w:rsid w:val="00964882"/>
    <w:rsid w:val="009678EF"/>
    <w:rsid w:val="00972737"/>
    <w:rsid w:val="00972D10"/>
    <w:rsid w:val="00975526"/>
    <w:rsid w:val="00976894"/>
    <w:rsid w:val="00976E58"/>
    <w:rsid w:val="0098095B"/>
    <w:rsid w:val="00980CE5"/>
    <w:rsid w:val="00981293"/>
    <w:rsid w:val="009816BB"/>
    <w:rsid w:val="00984168"/>
    <w:rsid w:val="0098473F"/>
    <w:rsid w:val="00986130"/>
    <w:rsid w:val="009875FE"/>
    <w:rsid w:val="00987946"/>
    <w:rsid w:val="00990C32"/>
    <w:rsid w:val="009914DB"/>
    <w:rsid w:val="00993DD3"/>
    <w:rsid w:val="00996A73"/>
    <w:rsid w:val="0099765D"/>
    <w:rsid w:val="009A21F7"/>
    <w:rsid w:val="009A6828"/>
    <w:rsid w:val="009B0025"/>
    <w:rsid w:val="009B115E"/>
    <w:rsid w:val="009B499F"/>
    <w:rsid w:val="009B54E6"/>
    <w:rsid w:val="009B77FA"/>
    <w:rsid w:val="009C221B"/>
    <w:rsid w:val="009C2A4A"/>
    <w:rsid w:val="009C42F0"/>
    <w:rsid w:val="009C5D2B"/>
    <w:rsid w:val="009D0A6C"/>
    <w:rsid w:val="009E280D"/>
    <w:rsid w:val="009E3F33"/>
    <w:rsid w:val="009E5FA1"/>
    <w:rsid w:val="009E764B"/>
    <w:rsid w:val="009E77CE"/>
    <w:rsid w:val="009F1AC6"/>
    <w:rsid w:val="009F3D52"/>
    <w:rsid w:val="009F46DE"/>
    <w:rsid w:val="009F7053"/>
    <w:rsid w:val="00A00218"/>
    <w:rsid w:val="00A01041"/>
    <w:rsid w:val="00A013E6"/>
    <w:rsid w:val="00A02955"/>
    <w:rsid w:val="00A059CF"/>
    <w:rsid w:val="00A0604C"/>
    <w:rsid w:val="00A1202D"/>
    <w:rsid w:val="00A161A9"/>
    <w:rsid w:val="00A20C87"/>
    <w:rsid w:val="00A214E6"/>
    <w:rsid w:val="00A220E3"/>
    <w:rsid w:val="00A236AA"/>
    <w:rsid w:val="00A239C4"/>
    <w:rsid w:val="00A24AE5"/>
    <w:rsid w:val="00A24DBF"/>
    <w:rsid w:val="00A27AD2"/>
    <w:rsid w:val="00A31FBE"/>
    <w:rsid w:val="00A434EB"/>
    <w:rsid w:val="00A443E0"/>
    <w:rsid w:val="00A50EF9"/>
    <w:rsid w:val="00A51D94"/>
    <w:rsid w:val="00A64CFB"/>
    <w:rsid w:val="00A660F9"/>
    <w:rsid w:val="00A66809"/>
    <w:rsid w:val="00A7108D"/>
    <w:rsid w:val="00A71821"/>
    <w:rsid w:val="00A7425C"/>
    <w:rsid w:val="00A75AAB"/>
    <w:rsid w:val="00A77C2A"/>
    <w:rsid w:val="00A8366F"/>
    <w:rsid w:val="00A83ACD"/>
    <w:rsid w:val="00A86BC1"/>
    <w:rsid w:val="00A909F4"/>
    <w:rsid w:val="00A90FFC"/>
    <w:rsid w:val="00A92B42"/>
    <w:rsid w:val="00A93CEE"/>
    <w:rsid w:val="00A9453A"/>
    <w:rsid w:val="00A95DBF"/>
    <w:rsid w:val="00A97ECB"/>
    <w:rsid w:val="00AA77E6"/>
    <w:rsid w:val="00AA7EE8"/>
    <w:rsid w:val="00AB22FD"/>
    <w:rsid w:val="00AB249C"/>
    <w:rsid w:val="00AB3141"/>
    <w:rsid w:val="00AB5EF7"/>
    <w:rsid w:val="00AB609D"/>
    <w:rsid w:val="00AB66B8"/>
    <w:rsid w:val="00AC1A1E"/>
    <w:rsid w:val="00AC2268"/>
    <w:rsid w:val="00AC27AF"/>
    <w:rsid w:val="00AD75D8"/>
    <w:rsid w:val="00AD7CAC"/>
    <w:rsid w:val="00AD7DE4"/>
    <w:rsid w:val="00AE3D01"/>
    <w:rsid w:val="00AE4FC4"/>
    <w:rsid w:val="00AE5260"/>
    <w:rsid w:val="00AE5CF7"/>
    <w:rsid w:val="00AE5F5F"/>
    <w:rsid w:val="00AE67B6"/>
    <w:rsid w:val="00AF08A4"/>
    <w:rsid w:val="00AF3442"/>
    <w:rsid w:val="00AF49A0"/>
    <w:rsid w:val="00AF5D13"/>
    <w:rsid w:val="00AF6684"/>
    <w:rsid w:val="00AF7716"/>
    <w:rsid w:val="00AF7BB5"/>
    <w:rsid w:val="00AF7CFA"/>
    <w:rsid w:val="00B021E1"/>
    <w:rsid w:val="00B05EB7"/>
    <w:rsid w:val="00B0641E"/>
    <w:rsid w:val="00B1435B"/>
    <w:rsid w:val="00B17226"/>
    <w:rsid w:val="00B1739F"/>
    <w:rsid w:val="00B20435"/>
    <w:rsid w:val="00B2193F"/>
    <w:rsid w:val="00B25BFA"/>
    <w:rsid w:val="00B328DD"/>
    <w:rsid w:val="00B333E0"/>
    <w:rsid w:val="00B34169"/>
    <w:rsid w:val="00B40DB4"/>
    <w:rsid w:val="00B43529"/>
    <w:rsid w:val="00B441A3"/>
    <w:rsid w:val="00B45828"/>
    <w:rsid w:val="00B4788F"/>
    <w:rsid w:val="00B51807"/>
    <w:rsid w:val="00B51D11"/>
    <w:rsid w:val="00B52304"/>
    <w:rsid w:val="00B537AA"/>
    <w:rsid w:val="00B54BEC"/>
    <w:rsid w:val="00B568D1"/>
    <w:rsid w:val="00B56F9E"/>
    <w:rsid w:val="00B6040F"/>
    <w:rsid w:val="00B60D18"/>
    <w:rsid w:val="00B70AB4"/>
    <w:rsid w:val="00B7681D"/>
    <w:rsid w:val="00B770F9"/>
    <w:rsid w:val="00B82CF7"/>
    <w:rsid w:val="00B82E6C"/>
    <w:rsid w:val="00B83E5B"/>
    <w:rsid w:val="00B840FF"/>
    <w:rsid w:val="00B850F5"/>
    <w:rsid w:val="00B85D28"/>
    <w:rsid w:val="00B923D8"/>
    <w:rsid w:val="00B924CB"/>
    <w:rsid w:val="00BA0BF9"/>
    <w:rsid w:val="00BA1742"/>
    <w:rsid w:val="00BA6A1E"/>
    <w:rsid w:val="00BA779B"/>
    <w:rsid w:val="00BB14E3"/>
    <w:rsid w:val="00BB2113"/>
    <w:rsid w:val="00BB4F87"/>
    <w:rsid w:val="00BB6955"/>
    <w:rsid w:val="00BB7076"/>
    <w:rsid w:val="00BC0338"/>
    <w:rsid w:val="00BC31D7"/>
    <w:rsid w:val="00BC7BDB"/>
    <w:rsid w:val="00BD0888"/>
    <w:rsid w:val="00BD230A"/>
    <w:rsid w:val="00BD2382"/>
    <w:rsid w:val="00BD38A7"/>
    <w:rsid w:val="00BD4CB1"/>
    <w:rsid w:val="00BD5685"/>
    <w:rsid w:val="00BD58EC"/>
    <w:rsid w:val="00BD6C5E"/>
    <w:rsid w:val="00BD7122"/>
    <w:rsid w:val="00BE1F7A"/>
    <w:rsid w:val="00BF1F32"/>
    <w:rsid w:val="00BF208A"/>
    <w:rsid w:val="00BF5015"/>
    <w:rsid w:val="00BF760B"/>
    <w:rsid w:val="00BF7CA8"/>
    <w:rsid w:val="00C000E6"/>
    <w:rsid w:val="00C00921"/>
    <w:rsid w:val="00C070F9"/>
    <w:rsid w:val="00C10A53"/>
    <w:rsid w:val="00C11B1A"/>
    <w:rsid w:val="00C13846"/>
    <w:rsid w:val="00C1558A"/>
    <w:rsid w:val="00C16E65"/>
    <w:rsid w:val="00C409F2"/>
    <w:rsid w:val="00C40EFF"/>
    <w:rsid w:val="00C426BD"/>
    <w:rsid w:val="00C47287"/>
    <w:rsid w:val="00C50F27"/>
    <w:rsid w:val="00C561A1"/>
    <w:rsid w:val="00C57185"/>
    <w:rsid w:val="00C576DE"/>
    <w:rsid w:val="00C60374"/>
    <w:rsid w:val="00C61701"/>
    <w:rsid w:val="00C65F10"/>
    <w:rsid w:val="00C73E5F"/>
    <w:rsid w:val="00C74CE6"/>
    <w:rsid w:val="00C750F1"/>
    <w:rsid w:val="00C75D0D"/>
    <w:rsid w:val="00C77592"/>
    <w:rsid w:val="00C775F0"/>
    <w:rsid w:val="00C77D07"/>
    <w:rsid w:val="00C8459E"/>
    <w:rsid w:val="00C9312C"/>
    <w:rsid w:val="00C95BF2"/>
    <w:rsid w:val="00C9616D"/>
    <w:rsid w:val="00C97B27"/>
    <w:rsid w:val="00CA54D2"/>
    <w:rsid w:val="00CB2000"/>
    <w:rsid w:val="00CB621C"/>
    <w:rsid w:val="00CC02F2"/>
    <w:rsid w:val="00CC13CF"/>
    <w:rsid w:val="00CC2DBD"/>
    <w:rsid w:val="00CC3A27"/>
    <w:rsid w:val="00CC69FA"/>
    <w:rsid w:val="00CC6B34"/>
    <w:rsid w:val="00CC7127"/>
    <w:rsid w:val="00CD09B4"/>
    <w:rsid w:val="00CD6EE8"/>
    <w:rsid w:val="00CD7773"/>
    <w:rsid w:val="00CE517C"/>
    <w:rsid w:val="00CE691B"/>
    <w:rsid w:val="00CE78B9"/>
    <w:rsid w:val="00CF48A1"/>
    <w:rsid w:val="00CF5CD9"/>
    <w:rsid w:val="00CF67F1"/>
    <w:rsid w:val="00D004DE"/>
    <w:rsid w:val="00D01E73"/>
    <w:rsid w:val="00D030F7"/>
    <w:rsid w:val="00D0314D"/>
    <w:rsid w:val="00D05F0E"/>
    <w:rsid w:val="00D13DA8"/>
    <w:rsid w:val="00D243F6"/>
    <w:rsid w:val="00D2665C"/>
    <w:rsid w:val="00D267E9"/>
    <w:rsid w:val="00D31A22"/>
    <w:rsid w:val="00D32CD6"/>
    <w:rsid w:val="00D33E6D"/>
    <w:rsid w:val="00D355AF"/>
    <w:rsid w:val="00D4185E"/>
    <w:rsid w:val="00D41F1D"/>
    <w:rsid w:val="00D424F4"/>
    <w:rsid w:val="00D50E3E"/>
    <w:rsid w:val="00D61E00"/>
    <w:rsid w:val="00D70B9C"/>
    <w:rsid w:val="00D71AF2"/>
    <w:rsid w:val="00D72972"/>
    <w:rsid w:val="00D73671"/>
    <w:rsid w:val="00D74914"/>
    <w:rsid w:val="00D76110"/>
    <w:rsid w:val="00D765FC"/>
    <w:rsid w:val="00D8264B"/>
    <w:rsid w:val="00D9028D"/>
    <w:rsid w:val="00D91F21"/>
    <w:rsid w:val="00D935CD"/>
    <w:rsid w:val="00D94273"/>
    <w:rsid w:val="00D944A0"/>
    <w:rsid w:val="00D946E9"/>
    <w:rsid w:val="00DA7EB6"/>
    <w:rsid w:val="00DB01EA"/>
    <w:rsid w:val="00DB1008"/>
    <w:rsid w:val="00DB2502"/>
    <w:rsid w:val="00DB45CC"/>
    <w:rsid w:val="00DB7E41"/>
    <w:rsid w:val="00DC06AC"/>
    <w:rsid w:val="00DC0941"/>
    <w:rsid w:val="00DC1BF6"/>
    <w:rsid w:val="00DC2FDC"/>
    <w:rsid w:val="00DC3A4D"/>
    <w:rsid w:val="00DC4FA6"/>
    <w:rsid w:val="00DC500F"/>
    <w:rsid w:val="00DC76AE"/>
    <w:rsid w:val="00DD230C"/>
    <w:rsid w:val="00DD2358"/>
    <w:rsid w:val="00DD2814"/>
    <w:rsid w:val="00DE0C34"/>
    <w:rsid w:val="00DE0D0B"/>
    <w:rsid w:val="00DE2DF3"/>
    <w:rsid w:val="00DE3B31"/>
    <w:rsid w:val="00DE7014"/>
    <w:rsid w:val="00DF52FA"/>
    <w:rsid w:val="00DF6C28"/>
    <w:rsid w:val="00E00B48"/>
    <w:rsid w:val="00E030EE"/>
    <w:rsid w:val="00E07CC4"/>
    <w:rsid w:val="00E108C3"/>
    <w:rsid w:val="00E11F03"/>
    <w:rsid w:val="00E120B9"/>
    <w:rsid w:val="00E13758"/>
    <w:rsid w:val="00E148F3"/>
    <w:rsid w:val="00E151DA"/>
    <w:rsid w:val="00E15382"/>
    <w:rsid w:val="00E20944"/>
    <w:rsid w:val="00E238A2"/>
    <w:rsid w:val="00E3243B"/>
    <w:rsid w:val="00E33314"/>
    <w:rsid w:val="00E335D8"/>
    <w:rsid w:val="00E33707"/>
    <w:rsid w:val="00E34005"/>
    <w:rsid w:val="00E413AB"/>
    <w:rsid w:val="00E43274"/>
    <w:rsid w:val="00E4665E"/>
    <w:rsid w:val="00E47E75"/>
    <w:rsid w:val="00E52A64"/>
    <w:rsid w:val="00E53F38"/>
    <w:rsid w:val="00E561C6"/>
    <w:rsid w:val="00E64E71"/>
    <w:rsid w:val="00E73E35"/>
    <w:rsid w:val="00E77D31"/>
    <w:rsid w:val="00E807BA"/>
    <w:rsid w:val="00E80F7E"/>
    <w:rsid w:val="00E8164C"/>
    <w:rsid w:val="00E82B5F"/>
    <w:rsid w:val="00E83F3E"/>
    <w:rsid w:val="00E90D94"/>
    <w:rsid w:val="00E90E76"/>
    <w:rsid w:val="00E95194"/>
    <w:rsid w:val="00E953B7"/>
    <w:rsid w:val="00E96F65"/>
    <w:rsid w:val="00EA5BBB"/>
    <w:rsid w:val="00EB10A7"/>
    <w:rsid w:val="00EB2328"/>
    <w:rsid w:val="00EB48A2"/>
    <w:rsid w:val="00EB6DE7"/>
    <w:rsid w:val="00EB71F5"/>
    <w:rsid w:val="00ED4442"/>
    <w:rsid w:val="00ED694A"/>
    <w:rsid w:val="00ED76D9"/>
    <w:rsid w:val="00EE3343"/>
    <w:rsid w:val="00EF1FAF"/>
    <w:rsid w:val="00EF24F3"/>
    <w:rsid w:val="00EF3E61"/>
    <w:rsid w:val="00F060A4"/>
    <w:rsid w:val="00F06124"/>
    <w:rsid w:val="00F07523"/>
    <w:rsid w:val="00F132D8"/>
    <w:rsid w:val="00F16B10"/>
    <w:rsid w:val="00F231AB"/>
    <w:rsid w:val="00F24BB1"/>
    <w:rsid w:val="00F304EE"/>
    <w:rsid w:val="00F31887"/>
    <w:rsid w:val="00F3458A"/>
    <w:rsid w:val="00F35671"/>
    <w:rsid w:val="00F366DA"/>
    <w:rsid w:val="00F400C4"/>
    <w:rsid w:val="00F40A43"/>
    <w:rsid w:val="00F40F15"/>
    <w:rsid w:val="00F41E90"/>
    <w:rsid w:val="00F4710F"/>
    <w:rsid w:val="00F505B2"/>
    <w:rsid w:val="00F53A81"/>
    <w:rsid w:val="00F57D8D"/>
    <w:rsid w:val="00F60E88"/>
    <w:rsid w:val="00F617B7"/>
    <w:rsid w:val="00F62DA5"/>
    <w:rsid w:val="00F73B29"/>
    <w:rsid w:val="00F757F6"/>
    <w:rsid w:val="00F823B7"/>
    <w:rsid w:val="00F82B69"/>
    <w:rsid w:val="00F86321"/>
    <w:rsid w:val="00F90437"/>
    <w:rsid w:val="00F91188"/>
    <w:rsid w:val="00F9546C"/>
    <w:rsid w:val="00F96CF9"/>
    <w:rsid w:val="00F97B72"/>
    <w:rsid w:val="00FA10A8"/>
    <w:rsid w:val="00FA1427"/>
    <w:rsid w:val="00FA45BA"/>
    <w:rsid w:val="00FA4B03"/>
    <w:rsid w:val="00FA5296"/>
    <w:rsid w:val="00FB1F93"/>
    <w:rsid w:val="00FB48DF"/>
    <w:rsid w:val="00FB5972"/>
    <w:rsid w:val="00FB632F"/>
    <w:rsid w:val="00FC07D0"/>
    <w:rsid w:val="00FC3BAF"/>
    <w:rsid w:val="00FC5824"/>
    <w:rsid w:val="00FC5D22"/>
    <w:rsid w:val="00FD01BA"/>
    <w:rsid w:val="00FD0CA5"/>
    <w:rsid w:val="00FD4012"/>
    <w:rsid w:val="00FE20F3"/>
    <w:rsid w:val="00FE4D45"/>
    <w:rsid w:val="00FF4F25"/>
    <w:rsid w:val="00FF5079"/>
    <w:rsid w:val="00FF6B57"/>
    <w:rsid w:val="01C94031"/>
    <w:rsid w:val="034B545F"/>
    <w:rsid w:val="0370041C"/>
    <w:rsid w:val="039F5FDF"/>
    <w:rsid w:val="04502931"/>
    <w:rsid w:val="050E1EEF"/>
    <w:rsid w:val="069936E5"/>
    <w:rsid w:val="07C83F88"/>
    <w:rsid w:val="07E86A74"/>
    <w:rsid w:val="08D952A9"/>
    <w:rsid w:val="08EA3D8B"/>
    <w:rsid w:val="094A4E79"/>
    <w:rsid w:val="099B6DC8"/>
    <w:rsid w:val="09A05176"/>
    <w:rsid w:val="09F60E25"/>
    <w:rsid w:val="0A8778CF"/>
    <w:rsid w:val="0ACF4AB7"/>
    <w:rsid w:val="0B1E5BB3"/>
    <w:rsid w:val="0EA553B7"/>
    <w:rsid w:val="0F7536E8"/>
    <w:rsid w:val="0FFD46E9"/>
    <w:rsid w:val="11476048"/>
    <w:rsid w:val="11B2698B"/>
    <w:rsid w:val="11B62709"/>
    <w:rsid w:val="11C742C1"/>
    <w:rsid w:val="123E496D"/>
    <w:rsid w:val="13917BBC"/>
    <w:rsid w:val="14F73DF9"/>
    <w:rsid w:val="16EE6523"/>
    <w:rsid w:val="180609DD"/>
    <w:rsid w:val="19A15078"/>
    <w:rsid w:val="19E31776"/>
    <w:rsid w:val="1A6C7D97"/>
    <w:rsid w:val="1AE27CBD"/>
    <w:rsid w:val="1B2534C8"/>
    <w:rsid w:val="1BFC1095"/>
    <w:rsid w:val="1C8D0983"/>
    <w:rsid w:val="1DC92551"/>
    <w:rsid w:val="1E040896"/>
    <w:rsid w:val="1E2C68DF"/>
    <w:rsid w:val="1E831FCB"/>
    <w:rsid w:val="1E9A44DE"/>
    <w:rsid w:val="1FE642D5"/>
    <w:rsid w:val="21FC26F6"/>
    <w:rsid w:val="24982FD0"/>
    <w:rsid w:val="249A05B3"/>
    <w:rsid w:val="24BC27E7"/>
    <w:rsid w:val="2518198B"/>
    <w:rsid w:val="25BD59F7"/>
    <w:rsid w:val="275A5F10"/>
    <w:rsid w:val="28891056"/>
    <w:rsid w:val="28AC7B32"/>
    <w:rsid w:val="29186D61"/>
    <w:rsid w:val="297F453D"/>
    <w:rsid w:val="29C63C32"/>
    <w:rsid w:val="2A6864D4"/>
    <w:rsid w:val="2ACB64E6"/>
    <w:rsid w:val="2B5F116F"/>
    <w:rsid w:val="2B9971AD"/>
    <w:rsid w:val="2B9F5D14"/>
    <w:rsid w:val="2CC34755"/>
    <w:rsid w:val="2D9A3099"/>
    <w:rsid w:val="2E837906"/>
    <w:rsid w:val="30C101E6"/>
    <w:rsid w:val="30DD12C6"/>
    <w:rsid w:val="30F82F05"/>
    <w:rsid w:val="31472444"/>
    <w:rsid w:val="31866D7D"/>
    <w:rsid w:val="32B22AC2"/>
    <w:rsid w:val="336F2C48"/>
    <w:rsid w:val="33764811"/>
    <w:rsid w:val="34C16ED2"/>
    <w:rsid w:val="34D5393E"/>
    <w:rsid w:val="3512491C"/>
    <w:rsid w:val="35273EF2"/>
    <w:rsid w:val="35481C9E"/>
    <w:rsid w:val="35E6113D"/>
    <w:rsid w:val="35E97D8C"/>
    <w:rsid w:val="365940C9"/>
    <w:rsid w:val="37292D03"/>
    <w:rsid w:val="37CA14D7"/>
    <w:rsid w:val="37FD53E2"/>
    <w:rsid w:val="38291CE8"/>
    <w:rsid w:val="39C77B75"/>
    <w:rsid w:val="3A452359"/>
    <w:rsid w:val="3AF907AB"/>
    <w:rsid w:val="3B635A32"/>
    <w:rsid w:val="3B936789"/>
    <w:rsid w:val="3C0609B8"/>
    <w:rsid w:val="3C793983"/>
    <w:rsid w:val="3CC25B0D"/>
    <w:rsid w:val="3CDC497F"/>
    <w:rsid w:val="3CFB5926"/>
    <w:rsid w:val="3D41746A"/>
    <w:rsid w:val="3D7B1E56"/>
    <w:rsid w:val="3DF834A4"/>
    <w:rsid w:val="3E9042DD"/>
    <w:rsid w:val="3EFF31C8"/>
    <w:rsid w:val="3FB3553A"/>
    <w:rsid w:val="3FCC4755"/>
    <w:rsid w:val="40527081"/>
    <w:rsid w:val="40962552"/>
    <w:rsid w:val="409A65F6"/>
    <w:rsid w:val="40F02933"/>
    <w:rsid w:val="41AA7CC2"/>
    <w:rsid w:val="41DA40FE"/>
    <w:rsid w:val="424E54C1"/>
    <w:rsid w:val="42E108E2"/>
    <w:rsid w:val="438615E3"/>
    <w:rsid w:val="44C96AE7"/>
    <w:rsid w:val="44F21F9A"/>
    <w:rsid w:val="45A04C3E"/>
    <w:rsid w:val="45F73958"/>
    <w:rsid w:val="47133E5F"/>
    <w:rsid w:val="47BF7454"/>
    <w:rsid w:val="47C00A38"/>
    <w:rsid w:val="48680D99"/>
    <w:rsid w:val="487F351D"/>
    <w:rsid w:val="4AB53A1A"/>
    <w:rsid w:val="4B9E6F60"/>
    <w:rsid w:val="4BAC5D20"/>
    <w:rsid w:val="4C5A127E"/>
    <w:rsid w:val="4D2517D3"/>
    <w:rsid w:val="4E1B6F21"/>
    <w:rsid w:val="4F6C5155"/>
    <w:rsid w:val="50074FC2"/>
    <w:rsid w:val="537E1613"/>
    <w:rsid w:val="544C6E93"/>
    <w:rsid w:val="54C412BA"/>
    <w:rsid w:val="54C46C2B"/>
    <w:rsid w:val="55617957"/>
    <w:rsid w:val="556761AB"/>
    <w:rsid w:val="557B5242"/>
    <w:rsid w:val="55B27702"/>
    <w:rsid w:val="55FA46CF"/>
    <w:rsid w:val="564207A2"/>
    <w:rsid w:val="568F0D14"/>
    <w:rsid w:val="57292CB7"/>
    <w:rsid w:val="58C1391D"/>
    <w:rsid w:val="5959100D"/>
    <w:rsid w:val="5A973837"/>
    <w:rsid w:val="5B424290"/>
    <w:rsid w:val="5BC61DC9"/>
    <w:rsid w:val="5C3767E1"/>
    <w:rsid w:val="5C9D3F96"/>
    <w:rsid w:val="5D1605C2"/>
    <w:rsid w:val="5DF048B7"/>
    <w:rsid w:val="5E2E108D"/>
    <w:rsid w:val="5FC15CB8"/>
    <w:rsid w:val="603800C3"/>
    <w:rsid w:val="60D61E5D"/>
    <w:rsid w:val="615C4F81"/>
    <w:rsid w:val="61A4260B"/>
    <w:rsid w:val="628766FF"/>
    <w:rsid w:val="63100810"/>
    <w:rsid w:val="63791BDC"/>
    <w:rsid w:val="63796E22"/>
    <w:rsid w:val="640106F2"/>
    <w:rsid w:val="655C4FF5"/>
    <w:rsid w:val="65D83ABE"/>
    <w:rsid w:val="66656684"/>
    <w:rsid w:val="66884EE5"/>
    <w:rsid w:val="674E48D7"/>
    <w:rsid w:val="684F0787"/>
    <w:rsid w:val="68756E15"/>
    <w:rsid w:val="69454318"/>
    <w:rsid w:val="69953699"/>
    <w:rsid w:val="6B4C5C22"/>
    <w:rsid w:val="6B8959E2"/>
    <w:rsid w:val="6BAF114E"/>
    <w:rsid w:val="6BC663D8"/>
    <w:rsid w:val="6C0D34B7"/>
    <w:rsid w:val="6C192679"/>
    <w:rsid w:val="6DA30F5D"/>
    <w:rsid w:val="6E297BBB"/>
    <w:rsid w:val="6EAC41FF"/>
    <w:rsid w:val="6EDB4D76"/>
    <w:rsid w:val="6F20111C"/>
    <w:rsid w:val="6FAB6323"/>
    <w:rsid w:val="70322CBC"/>
    <w:rsid w:val="710857CD"/>
    <w:rsid w:val="72C10BF5"/>
    <w:rsid w:val="730D0264"/>
    <w:rsid w:val="74077D06"/>
    <w:rsid w:val="743305EB"/>
    <w:rsid w:val="772D5E3C"/>
    <w:rsid w:val="78BA7A83"/>
    <w:rsid w:val="790D63B1"/>
    <w:rsid w:val="7948236F"/>
    <w:rsid w:val="7AB713DF"/>
    <w:rsid w:val="7ADA3732"/>
    <w:rsid w:val="7B557CD3"/>
    <w:rsid w:val="7BE550DA"/>
    <w:rsid w:val="7BE5666A"/>
    <w:rsid w:val="7C845834"/>
    <w:rsid w:val="7CEC0032"/>
    <w:rsid w:val="7DE5368B"/>
    <w:rsid w:val="7E032D86"/>
    <w:rsid w:val="7E7827B9"/>
    <w:rsid w:val="7E8F5B11"/>
    <w:rsid w:val="7E964FFE"/>
    <w:rsid w:val="7FBE50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qFormat="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81622"/>
    <w:pPr>
      <w:widowControl w:val="0"/>
      <w:spacing w:line="360" w:lineRule="auto"/>
      <w:ind w:firstLineChars="200" w:firstLine="420"/>
      <w:jc w:val="both"/>
    </w:pPr>
    <w:rPr>
      <w:kern w:val="2"/>
      <w:sz w:val="24"/>
      <w:szCs w:val="22"/>
    </w:rPr>
  </w:style>
  <w:style w:type="paragraph" w:styleId="1">
    <w:name w:val="heading 1"/>
    <w:basedOn w:val="a"/>
    <w:next w:val="a"/>
    <w:qFormat/>
    <w:rsid w:val="00681622"/>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link w:val="2Char"/>
    <w:qFormat/>
    <w:rsid w:val="00681622"/>
    <w:pPr>
      <w:keepNext/>
      <w:keepLines/>
      <w:jc w:val="center"/>
      <w:outlineLvl w:val="1"/>
    </w:pPr>
    <w:rPr>
      <w:rFonts w:ascii="Arial" w:eastAsia="黑体" w:hAnsi="Arial"/>
      <w:b/>
      <w:sz w:val="28"/>
      <w:szCs w:val="20"/>
    </w:rPr>
  </w:style>
  <w:style w:type="paragraph" w:styleId="3">
    <w:name w:val="heading 3"/>
    <w:basedOn w:val="a"/>
    <w:next w:val="a"/>
    <w:link w:val="3Char"/>
    <w:qFormat/>
    <w:rsid w:val="00681622"/>
    <w:pPr>
      <w:keepNext/>
      <w:keepLines/>
      <w:ind w:firstLineChars="0" w:firstLine="0"/>
      <w:jc w:val="left"/>
      <w:outlineLvl w:val="2"/>
    </w:pPr>
    <w:rPr>
      <w:rFonts w:ascii="黑体" w:eastAsia="黑体" w:hAnsi="黑体"/>
      <w:sz w:val="28"/>
      <w:szCs w:val="20"/>
    </w:rPr>
  </w:style>
  <w:style w:type="paragraph" w:styleId="4">
    <w:name w:val="heading 4"/>
    <w:basedOn w:val="a"/>
    <w:next w:val="a"/>
    <w:link w:val="4Char"/>
    <w:qFormat/>
    <w:rsid w:val="00681622"/>
    <w:pPr>
      <w:keepNext/>
      <w:keepLines/>
      <w:outlineLvl w:val="3"/>
    </w:pPr>
    <w:rPr>
      <w:rFonts w:ascii="Arial" w:hAnsi="Arial"/>
      <w:b/>
      <w:bCs/>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unhideWhenUsed/>
    <w:qFormat/>
    <w:rsid w:val="00681622"/>
    <w:pPr>
      <w:spacing w:after="120"/>
    </w:pPr>
  </w:style>
  <w:style w:type="paragraph" w:styleId="a4">
    <w:name w:val="Plain Text"/>
    <w:basedOn w:val="a"/>
    <w:qFormat/>
    <w:rsid w:val="00681622"/>
    <w:rPr>
      <w:rFonts w:ascii="宋体"/>
    </w:rPr>
  </w:style>
  <w:style w:type="paragraph" w:styleId="7">
    <w:name w:val="toc 7"/>
    <w:basedOn w:val="a"/>
    <w:next w:val="a"/>
    <w:uiPriority w:val="39"/>
    <w:qFormat/>
    <w:rsid w:val="00681622"/>
    <w:pPr>
      <w:ind w:leftChars="1200" w:left="1200"/>
    </w:pPr>
  </w:style>
  <w:style w:type="paragraph" w:styleId="a5">
    <w:name w:val="Normal Indent"/>
    <w:basedOn w:val="a"/>
    <w:qFormat/>
    <w:rsid w:val="00681622"/>
  </w:style>
  <w:style w:type="paragraph" w:styleId="a6">
    <w:name w:val="Document Map"/>
    <w:basedOn w:val="a"/>
    <w:qFormat/>
    <w:rsid w:val="00681622"/>
    <w:rPr>
      <w:rFonts w:ascii="宋体" w:cs="宋体"/>
      <w:sz w:val="18"/>
      <w:szCs w:val="18"/>
    </w:rPr>
  </w:style>
  <w:style w:type="paragraph" w:styleId="a7">
    <w:name w:val="annotation text"/>
    <w:basedOn w:val="a"/>
    <w:link w:val="Char0"/>
    <w:qFormat/>
    <w:rsid w:val="00681622"/>
    <w:pPr>
      <w:jc w:val="left"/>
    </w:pPr>
    <w:rPr>
      <w:rFonts w:ascii="Times New Roman" w:hAnsi="Times New Roman"/>
      <w:szCs w:val="20"/>
    </w:rPr>
  </w:style>
  <w:style w:type="paragraph" w:styleId="30">
    <w:name w:val="Body Text 3"/>
    <w:basedOn w:val="a"/>
    <w:link w:val="3Char0"/>
    <w:qFormat/>
    <w:rsid w:val="00681622"/>
    <w:rPr>
      <w:rFonts w:ascii="宋体"/>
      <w:szCs w:val="20"/>
    </w:rPr>
  </w:style>
  <w:style w:type="paragraph" w:styleId="5">
    <w:name w:val="toc 5"/>
    <w:basedOn w:val="a"/>
    <w:next w:val="a"/>
    <w:uiPriority w:val="39"/>
    <w:qFormat/>
    <w:rsid w:val="00681622"/>
    <w:pPr>
      <w:ind w:leftChars="800" w:left="800"/>
    </w:pPr>
  </w:style>
  <w:style w:type="paragraph" w:styleId="31">
    <w:name w:val="toc 3"/>
    <w:basedOn w:val="a"/>
    <w:next w:val="a"/>
    <w:uiPriority w:val="39"/>
    <w:qFormat/>
    <w:rsid w:val="00681622"/>
    <w:pPr>
      <w:ind w:leftChars="400" w:left="400"/>
    </w:pPr>
  </w:style>
  <w:style w:type="paragraph" w:styleId="8">
    <w:name w:val="toc 8"/>
    <w:basedOn w:val="a"/>
    <w:next w:val="a"/>
    <w:uiPriority w:val="39"/>
    <w:qFormat/>
    <w:rsid w:val="00681622"/>
    <w:pPr>
      <w:ind w:leftChars="1400" w:left="1400"/>
    </w:pPr>
  </w:style>
  <w:style w:type="paragraph" w:styleId="a8">
    <w:name w:val="Date"/>
    <w:basedOn w:val="a"/>
    <w:next w:val="a"/>
    <w:qFormat/>
    <w:rsid w:val="00681622"/>
    <w:pPr>
      <w:ind w:leftChars="2500" w:left="2500"/>
    </w:pPr>
    <w:rPr>
      <w:rFonts w:ascii="Times New Roman" w:hAnsi="Times New Roman"/>
      <w:szCs w:val="20"/>
    </w:rPr>
  </w:style>
  <w:style w:type="paragraph" w:styleId="a9">
    <w:name w:val="Balloon Text"/>
    <w:basedOn w:val="a"/>
    <w:qFormat/>
    <w:rsid w:val="00681622"/>
    <w:rPr>
      <w:rFonts w:ascii="Times New Roman" w:hAnsi="Times New Roman"/>
      <w:sz w:val="18"/>
      <w:szCs w:val="20"/>
    </w:rPr>
  </w:style>
  <w:style w:type="paragraph" w:styleId="aa">
    <w:name w:val="footer"/>
    <w:basedOn w:val="a"/>
    <w:qFormat/>
    <w:rsid w:val="00681622"/>
    <w:pPr>
      <w:tabs>
        <w:tab w:val="center" w:pos="4153"/>
        <w:tab w:val="right" w:pos="8306"/>
      </w:tabs>
      <w:snapToGrid w:val="0"/>
      <w:jc w:val="left"/>
    </w:pPr>
    <w:rPr>
      <w:sz w:val="18"/>
    </w:rPr>
  </w:style>
  <w:style w:type="paragraph" w:styleId="ab">
    <w:name w:val="header"/>
    <w:basedOn w:val="a"/>
    <w:qFormat/>
    <w:rsid w:val="00681622"/>
    <w:pPr>
      <w:tabs>
        <w:tab w:val="center" w:pos="4153"/>
        <w:tab w:val="right" w:pos="8306"/>
      </w:tabs>
      <w:snapToGrid w:val="0"/>
    </w:pPr>
    <w:rPr>
      <w:rFonts w:ascii="Times New Roman" w:hAnsi="Times New Roman"/>
      <w:sz w:val="18"/>
      <w:szCs w:val="20"/>
    </w:rPr>
  </w:style>
  <w:style w:type="paragraph" w:styleId="10">
    <w:name w:val="toc 1"/>
    <w:basedOn w:val="a"/>
    <w:next w:val="a"/>
    <w:uiPriority w:val="39"/>
    <w:qFormat/>
    <w:rsid w:val="00681622"/>
  </w:style>
  <w:style w:type="paragraph" w:styleId="40">
    <w:name w:val="toc 4"/>
    <w:basedOn w:val="a"/>
    <w:next w:val="a"/>
    <w:uiPriority w:val="39"/>
    <w:qFormat/>
    <w:rsid w:val="00681622"/>
    <w:pPr>
      <w:ind w:leftChars="600" w:left="600"/>
    </w:pPr>
  </w:style>
  <w:style w:type="paragraph" w:styleId="ac">
    <w:name w:val="Subtitle"/>
    <w:basedOn w:val="a"/>
    <w:next w:val="a"/>
    <w:qFormat/>
    <w:rsid w:val="00681622"/>
    <w:pPr>
      <w:spacing w:before="240" w:after="60" w:line="312" w:lineRule="auto"/>
      <w:jc w:val="center"/>
      <w:outlineLvl w:val="1"/>
    </w:pPr>
    <w:rPr>
      <w:rFonts w:ascii="Cambria" w:hAnsi="Cambria"/>
      <w:b/>
      <w:bCs/>
      <w:kern w:val="28"/>
      <w:sz w:val="32"/>
      <w:szCs w:val="32"/>
      <w:lang w:val="zh-CN"/>
    </w:rPr>
  </w:style>
  <w:style w:type="paragraph" w:styleId="6">
    <w:name w:val="toc 6"/>
    <w:basedOn w:val="a"/>
    <w:next w:val="a"/>
    <w:uiPriority w:val="39"/>
    <w:qFormat/>
    <w:rsid w:val="00681622"/>
    <w:pPr>
      <w:ind w:leftChars="1000" w:left="1000"/>
    </w:pPr>
  </w:style>
  <w:style w:type="paragraph" w:styleId="32">
    <w:name w:val="Body Text Indent 3"/>
    <w:basedOn w:val="a"/>
    <w:qFormat/>
    <w:rsid w:val="00681622"/>
    <w:pPr>
      <w:spacing w:after="120"/>
      <w:ind w:leftChars="200" w:left="200"/>
    </w:pPr>
    <w:rPr>
      <w:sz w:val="16"/>
      <w:szCs w:val="16"/>
    </w:rPr>
  </w:style>
  <w:style w:type="paragraph" w:styleId="20">
    <w:name w:val="toc 2"/>
    <w:basedOn w:val="a"/>
    <w:next w:val="a"/>
    <w:uiPriority w:val="39"/>
    <w:qFormat/>
    <w:rsid w:val="00681622"/>
    <w:pPr>
      <w:ind w:leftChars="200" w:left="200"/>
    </w:pPr>
  </w:style>
  <w:style w:type="paragraph" w:styleId="9">
    <w:name w:val="toc 9"/>
    <w:basedOn w:val="a"/>
    <w:next w:val="a"/>
    <w:uiPriority w:val="39"/>
    <w:qFormat/>
    <w:rsid w:val="00681622"/>
    <w:pPr>
      <w:ind w:leftChars="1600" w:left="1600"/>
    </w:pPr>
  </w:style>
  <w:style w:type="paragraph" w:styleId="ad">
    <w:name w:val="Normal (Web)"/>
    <w:basedOn w:val="a"/>
    <w:semiHidden/>
    <w:unhideWhenUsed/>
    <w:qFormat/>
    <w:rsid w:val="00681622"/>
    <w:rPr>
      <w:rFonts w:ascii="Times New Roman" w:hAnsi="Times New Roman"/>
      <w:szCs w:val="24"/>
    </w:rPr>
  </w:style>
  <w:style w:type="paragraph" w:styleId="ae">
    <w:name w:val="annotation subject"/>
    <w:basedOn w:val="a7"/>
    <w:next w:val="a7"/>
    <w:qFormat/>
    <w:rsid w:val="00681622"/>
  </w:style>
  <w:style w:type="table" w:styleId="af">
    <w:name w:val="Table Grid"/>
    <w:basedOn w:val="a2"/>
    <w:qFormat/>
    <w:rsid w:val="0068162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sid w:val="00681622"/>
    <w:rPr>
      <w:b/>
      <w:bCs/>
    </w:rPr>
  </w:style>
  <w:style w:type="character" w:styleId="af1">
    <w:name w:val="page number"/>
    <w:basedOn w:val="a1"/>
    <w:qFormat/>
    <w:rsid w:val="00681622"/>
  </w:style>
  <w:style w:type="character" w:styleId="af2">
    <w:name w:val="Hyperlink"/>
    <w:uiPriority w:val="99"/>
    <w:qFormat/>
    <w:rsid w:val="00681622"/>
    <w:rPr>
      <w:color w:val="0000FF"/>
      <w:u w:val="single"/>
    </w:rPr>
  </w:style>
  <w:style w:type="character" w:styleId="af3">
    <w:name w:val="annotation reference"/>
    <w:qFormat/>
    <w:rsid w:val="00681622"/>
    <w:rPr>
      <w:sz w:val="21"/>
    </w:rPr>
  </w:style>
  <w:style w:type="character" w:customStyle="1" w:styleId="stylekwd">
    <w:name w:val="style_kwd"/>
    <w:basedOn w:val="a1"/>
    <w:qFormat/>
    <w:rsid w:val="00681622"/>
  </w:style>
  <w:style w:type="character" w:customStyle="1" w:styleId="Char1">
    <w:name w:val="批注文字 Char1"/>
    <w:qFormat/>
    <w:rsid w:val="00681622"/>
    <w:rPr>
      <w:rFonts w:ascii="Times New Roman" w:eastAsia="宋体" w:hAnsi="Times New Roman" w:cs="Times New Roman"/>
      <w:sz w:val="20"/>
      <w:szCs w:val="20"/>
      <w:lang w:bidi="ar-SA"/>
    </w:rPr>
  </w:style>
  <w:style w:type="character" w:customStyle="1" w:styleId="CommentTextChar">
    <w:name w:val="Comment Text Char"/>
    <w:qFormat/>
    <w:rsid w:val="00681622"/>
  </w:style>
  <w:style w:type="paragraph" w:customStyle="1" w:styleId="11">
    <w:name w:val="修订1"/>
    <w:qFormat/>
    <w:rsid w:val="00681622"/>
    <w:rPr>
      <w:rFonts w:ascii="Times New Roman" w:hAnsi="Times New Roman"/>
      <w:kern w:val="2"/>
      <w:sz w:val="21"/>
    </w:rPr>
  </w:style>
  <w:style w:type="paragraph" w:customStyle="1" w:styleId="Style23">
    <w:name w:val="_Style 23"/>
    <w:basedOn w:val="a"/>
    <w:qFormat/>
    <w:rsid w:val="00681622"/>
    <w:pPr>
      <w:widowControl/>
      <w:spacing w:after="160" w:line="240" w:lineRule="exact"/>
      <w:jc w:val="left"/>
    </w:pPr>
  </w:style>
  <w:style w:type="paragraph" w:customStyle="1" w:styleId="TOC1">
    <w:name w:val="TOC 标题1"/>
    <w:basedOn w:val="1"/>
    <w:next w:val="a"/>
    <w:uiPriority w:val="39"/>
    <w:qFormat/>
    <w:rsid w:val="00681622"/>
    <w:pPr>
      <w:widowControl/>
      <w:spacing w:before="480" w:after="0" w:line="276" w:lineRule="auto"/>
      <w:jc w:val="left"/>
      <w:outlineLvl w:val="9"/>
    </w:pPr>
    <w:rPr>
      <w:rFonts w:ascii="Cambria" w:hAnsi="Cambria"/>
      <w:color w:val="365F91"/>
      <w:kern w:val="0"/>
      <w:sz w:val="28"/>
    </w:rPr>
  </w:style>
  <w:style w:type="character" w:customStyle="1" w:styleId="Char0">
    <w:name w:val="批注文字 Char"/>
    <w:basedOn w:val="a1"/>
    <w:link w:val="a7"/>
    <w:qFormat/>
    <w:rsid w:val="00681622"/>
    <w:rPr>
      <w:rFonts w:eastAsia="宋体"/>
      <w:kern w:val="2"/>
      <w:sz w:val="21"/>
    </w:rPr>
  </w:style>
  <w:style w:type="character" w:customStyle="1" w:styleId="3Char0">
    <w:name w:val="正文文本 3 Char"/>
    <w:basedOn w:val="a1"/>
    <w:link w:val="30"/>
    <w:qFormat/>
    <w:rsid w:val="00681622"/>
    <w:rPr>
      <w:rFonts w:ascii="宋体" w:eastAsia="宋体" w:hAnsi="Calibri"/>
      <w:kern w:val="2"/>
      <w:sz w:val="24"/>
    </w:rPr>
  </w:style>
  <w:style w:type="character" w:customStyle="1" w:styleId="font161">
    <w:name w:val="font161"/>
    <w:qFormat/>
    <w:rsid w:val="00681622"/>
    <w:rPr>
      <w:b/>
      <w:bCs/>
      <w:sz w:val="32"/>
      <w:szCs w:val="32"/>
    </w:rPr>
  </w:style>
  <w:style w:type="character" w:customStyle="1" w:styleId="Char">
    <w:name w:val="正文文本 Char"/>
    <w:basedOn w:val="a1"/>
    <w:link w:val="a0"/>
    <w:qFormat/>
    <w:rsid w:val="00681622"/>
    <w:rPr>
      <w:rFonts w:ascii="Calibri" w:eastAsia="宋体" w:hAnsi="Calibri"/>
      <w:kern w:val="2"/>
      <w:sz w:val="21"/>
      <w:szCs w:val="22"/>
    </w:rPr>
  </w:style>
  <w:style w:type="paragraph" w:customStyle="1" w:styleId="TableParagraph">
    <w:name w:val="Table Paragraph"/>
    <w:basedOn w:val="a"/>
    <w:uiPriority w:val="99"/>
    <w:qFormat/>
    <w:rsid w:val="00681622"/>
    <w:pPr>
      <w:autoSpaceDE w:val="0"/>
      <w:autoSpaceDN w:val="0"/>
      <w:jc w:val="left"/>
    </w:pPr>
    <w:rPr>
      <w:rFonts w:ascii="宋体" w:hAnsi="宋体" w:cs="宋体"/>
      <w:kern w:val="0"/>
      <w:sz w:val="22"/>
      <w:lang w:val="zh-CN" w:bidi="zh-CN"/>
    </w:rPr>
  </w:style>
  <w:style w:type="character" w:customStyle="1" w:styleId="2Char">
    <w:name w:val="标题 2 Char"/>
    <w:basedOn w:val="a1"/>
    <w:link w:val="2"/>
    <w:uiPriority w:val="99"/>
    <w:qFormat/>
    <w:locked/>
    <w:rsid w:val="00681622"/>
    <w:rPr>
      <w:rFonts w:ascii="Arial" w:eastAsia="黑体" w:hAnsi="Arial"/>
      <w:b/>
      <w:kern w:val="2"/>
      <w:sz w:val="28"/>
    </w:rPr>
  </w:style>
  <w:style w:type="paragraph" w:customStyle="1" w:styleId="80">
    <w:name w:val="样式8"/>
    <w:basedOn w:val="a"/>
    <w:qFormat/>
    <w:rsid w:val="00681622"/>
    <w:pPr>
      <w:jc w:val="left"/>
    </w:pPr>
    <w:rPr>
      <w:rFonts w:ascii="宋体"/>
    </w:rPr>
  </w:style>
  <w:style w:type="paragraph" w:customStyle="1" w:styleId="WPSOffice1">
    <w:name w:val="WPSOffice手动目录 1"/>
    <w:qFormat/>
    <w:rsid w:val="00681622"/>
    <w:rPr>
      <w:rFonts w:ascii="Times New Roman" w:hAnsi="Times New Roman"/>
    </w:rPr>
  </w:style>
  <w:style w:type="character" w:customStyle="1" w:styleId="4Char">
    <w:name w:val="标题 4 Char"/>
    <w:link w:val="4"/>
    <w:qFormat/>
    <w:rsid w:val="00681622"/>
    <w:rPr>
      <w:rFonts w:ascii="Arial" w:hAnsi="Arial"/>
      <w:b/>
      <w:bCs/>
      <w:szCs w:val="28"/>
    </w:rPr>
  </w:style>
  <w:style w:type="character" w:customStyle="1" w:styleId="3Char">
    <w:name w:val="标题 3 Char"/>
    <w:link w:val="3"/>
    <w:qFormat/>
    <w:rsid w:val="00681622"/>
    <w:rPr>
      <w:rFonts w:ascii="黑体" w:eastAsia="黑体" w:hAnsi="黑体"/>
      <w:sz w:val="28"/>
      <w:szCs w:val="20"/>
    </w:rPr>
  </w:style>
  <w:style w:type="character" w:customStyle="1" w:styleId="font01">
    <w:name w:val="font01"/>
    <w:basedOn w:val="a1"/>
    <w:qFormat/>
    <w:rsid w:val="00681622"/>
    <w:rPr>
      <w:rFonts w:ascii="Times New Roman" w:hAnsi="Times New Roman" w:cs="Times New Roman" w:hint="default"/>
      <w:color w:val="000000"/>
      <w:sz w:val="24"/>
      <w:szCs w:val="24"/>
      <w:u w:val="none"/>
    </w:rPr>
  </w:style>
  <w:style w:type="character" w:customStyle="1" w:styleId="font11">
    <w:name w:val="font11"/>
    <w:basedOn w:val="a1"/>
    <w:qFormat/>
    <w:rsid w:val="00681622"/>
    <w:rPr>
      <w:rFonts w:ascii="宋体" w:eastAsia="宋体" w:hAnsi="宋体" w:cs="宋体" w:hint="eastAsia"/>
      <w:color w:val="000000"/>
      <w:sz w:val="24"/>
      <w:szCs w:val="24"/>
      <w:u w:val="none"/>
    </w:rPr>
  </w:style>
  <w:style w:type="character" w:customStyle="1" w:styleId="font21">
    <w:name w:val="font21"/>
    <w:basedOn w:val="a1"/>
    <w:qFormat/>
    <w:rsid w:val="00681622"/>
    <w:rPr>
      <w:rFonts w:ascii="宋体" w:eastAsia="宋体" w:hAnsi="宋体" w:cs="宋体" w:hint="eastAsia"/>
      <w:color w:val="000000"/>
      <w:sz w:val="36"/>
      <w:szCs w:val="36"/>
      <w:u w:val="none"/>
    </w:rPr>
  </w:style>
  <w:style w:type="character" w:customStyle="1" w:styleId="font51">
    <w:name w:val="font51"/>
    <w:basedOn w:val="a1"/>
    <w:qFormat/>
    <w:rsid w:val="00681622"/>
    <w:rPr>
      <w:rFonts w:ascii="Times New Roman" w:hAnsi="Times New Roman" w:cs="Times New Roman" w:hint="default"/>
      <w:color w:val="000000"/>
      <w:sz w:val="22"/>
      <w:szCs w:val="22"/>
      <w:u w:val="none"/>
    </w:rPr>
  </w:style>
  <w:style w:type="paragraph" w:customStyle="1" w:styleId="af4">
    <w:name w:val="正文（绿盟科技）"/>
    <w:qFormat/>
    <w:rsid w:val="00681622"/>
    <w:pPr>
      <w:spacing w:line="300" w:lineRule="auto"/>
    </w:pPr>
    <w:rPr>
      <w:rFonts w:ascii="Arial" w:hAnsi="Arial" w:cs="黑体"/>
      <w:sz w:val="21"/>
      <w:szCs w:val="21"/>
    </w:rPr>
  </w:style>
  <w:style w:type="paragraph" w:styleId="af5">
    <w:name w:val="List Paragraph"/>
    <w:basedOn w:val="a"/>
    <w:uiPriority w:val="99"/>
    <w:unhideWhenUsed/>
    <w:rsid w:val="00BF760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scxsgs.com" TargetMode="External"/><Relationship Id="rId2" Type="http://schemas.openxmlformats.org/officeDocument/2006/relationships/customXml" Target="../customXml/item2.xml"/><Relationship Id="rId16" Type="http://schemas.openxmlformats.org/officeDocument/2006/relationships/hyperlink" Target="http://www.scxsg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cxsgs.co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5"/>
    <customShpInfo spid="_x0000_s307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34CCCE-89A5-4D65-8D78-5A1E497C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51</Pages>
  <Words>3256</Words>
  <Characters>18562</Characters>
  <Application>Microsoft Office Word</Application>
  <DocSecurity>0</DocSecurity>
  <Lines>154</Lines>
  <Paragraphs>43</Paragraphs>
  <ScaleCrop>false</ScaleCrop>
  <Company>Lenovo</Company>
  <LinksUpToDate>false</LinksUpToDate>
  <CharactersWithSpaces>21775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袁静</dc:creator>
  <cp:lastModifiedBy>lenovo</cp:lastModifiedBy>
  <cp:revision>47</cp:revision>
  <cp:lastPrinted>2021-04-19T01:12:00Z</cp:lastPrinted>
  <dcterms:created xsi:type="dcterms:W3CDTF">2021-04-19T01:11:00Z</dcterms:created>
  <dcterms:modified xsi:type="dcterms:W3CDTF">2021-05-06T01:42:00Z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9D4AD7CEF8984FACBEE7C16692554E22</vt:lpwstr>
  </property>
</Properties>
</file>